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2C" w:rsidRPr="00CC292C" w:rsidRDefault="00CC292C" w:rsidP="00CC292C">
      <w:pPr>
        <w:spacing w:after="0" w:line="240" w:lineRule="auto"/>
        <w:ind w:left="6120" w:hanging="140"/>
        <w:rPr>
          <w:rFonts w:ascii="Times New Roman" w:hAnsi="Times New Roman" w:cs="Times New Roman"/>
          <w:sz w:val="24"/>
          <w:szCs w:val="24"/>
        </w:rPr>
      </w:pPr>
      <w:r w:rsidRPr="00CC292C">
        <w:rPr>
          <w:rFonts w:ascii="Times New Roman" w:hAnsi="Times New Roman" w:cs="Times New Roman"/>
          <w:b/>
          <w:bCs/>
          <w:sz w:val="24"/>
          <w:szCs w:val="24"/>
        </w:rPr>
        <w:t>Утверждаю:</w:t>
      </w:r>
    </w:p>
    <w:p w:rsidR="00CC292C" w:rsidRPr="0007051A" w:rsidRDefault="00695E0A" w:rsidP="00CC292C">
      <w:pPr>
        <w:spacing w:after="0" w:line="240" w:lineRule="auto"/>
        <w:ind w:left="6120" w:hanging="140"/>
        <w:rPr>
          <w:rFonts w:ascii="Times New Roman" w:hAnsi="Times New Roman" w:cs="Times New Roman"/>
          <w:sz w:val="24"/>
          <w:szCs w:val="24"/>
          <w:lang w:val="kk-KZ"/>
        </w:rPr>
      </w:pPr>
      <w:r>
        <w:rPr>
          <w:rFonts w:ascii="Times New Roman" w:hAnsi="Times New Roman" w:cs="Times New Roman"/>
          <w:sz w:val="24"/>
          <w:szCs w:val="24"/>
          <w:lang w:val="kk-KZ"/>
        </w:rPr>
        <w:t>Д</w:t>
      </w:r>
      <w:proofErr w:type="spellStart"/>
      <w:r w:rsidR="00CC292C" w:rsidRPr="00CC292C">
        <w:rPr>
          <w:rFonts w:ascii="Times New Roman" w:hAnsi="Times New Roman" w:cs="Times New Roman"/>
          <w:sz w:val="24"/>
          <w:szCs w:val="24"/>
        </w:rPr>
        <w:t>иректор</w:t>
      </w:r>
      <w:proofErr w:type="spellEnd"/>
    </w:p>
    <w:p w:rsidR="00CC292C" w:rsidRPr="00CC292C" w:rsidRDefault="00CC292C" w:rsidP="00CC292C">
      <w:pPr>
        <w:spacing w:after="0" w:line="240" w:lineRule="auto"/>
        <w:ind w:left="6120" w:hanging="140"/>
        <w:rPr>
          <w:rFonts w:ascii="Times New Roman" w:hAnsi="Times New Roman" w:cs="Times New Roman"/>
          <w:sz w:val="24"/>
          <w:szCs w:val="24"/>
        </w:rPr>
      </w:pPr>
      <w:r w:rsidRPr="00CC292C">
        <w:rPr>
          <w:rFonts w:ascii="Times New Roman" w:hAnsi="Times New Roman" w:cs="Times New Roman"/>
          <w:sz w:val="24"/>
          <w:szCs w:val="24"/>
        </w:rPr>
        <w:t xml:space="preserve">ГКП на ПХВ </w:t>
      </w:r>
    </w:p>
    <w:p w:rsidR="00CC292C" w:rsidRPr="00CC292C" w:rsidRDefault="00CC292C" w:rsidP="00CC292C">
      <w:pPr>
        <w:spacing w:after="0" w:line="240" w:lineRule="auto"/>
        <w:ind w:left="6120" w:hanging="140"/>
        <w:rPr>
          <w:rFonts w:ascii="Times New Roman" w:hAnsi="Times New Roman" w:cs="Times New Roman"/>
          <w:sz w:val="24"/>
          <w:szCs w:val="24"/>
        </w:rPr>
      </w:pPr>
      <w:r w:rsidRPr="00CC292C">
        <w:rPr>
          <w:rFonts w:ascii="Times New Roman" w:hAnsi="Times New Roman" w:cs="Times New Roman"/>
          <w:sz w:val="24"/>
          <w:szCs w:val="24"/>
        </w:rPr>
        <w:t>«</w:t>
      </w:r>
      <w:r w:rsidR="00CD041C" w:rsidRPr="00CD041C">
        <w:rPr>
          <w:rFonts w:ascii="Times New Roman" w:hAnsi="Times New Roman" w:cs="Times New Roman"/>
          <w:sz w:val="24"/>
          <w:szCs w:val="24"/>
        </w:rPr>
        <w:t>Центр первичной медико-санитарной помощи «</w:t>
      </w:r>
      <w:proofErr w:type="spellStart"/>
      <w:r w:rsidR="00CD041C" w:rsidRPr="00CD041C">
        <w:rPr>
          <w:rFonts w:ascii="Times New Roman" w:hAnsi="Times New Roman" w:cs="Times New Roman"/>
          <w:sz w:val="24"/>
          <w:szCs w:val="24"/>
        </w:rPr>
        <w:t>Достык</w:t>
      </w:r>
      <w:proofErr w:type="spellEnd"/>
      <w:r w:rsidRPr="00CC292C">
        <w:rPr>
          <w:rFonts w:ascii="Times New Roman" w:hAnsi="Times New Roman" w:cs="Times New Roman"/>
          <w:sz w:val="24"/>
          <w:szCs w:val="24"/>
        </w:rPr>
        <w:t xml:space="preserve">» </w:t>
      </w:r>
      <w:proofErr w:type="spellStart"/>
      <w:r w:rsidRPr="00CC292C">
        <w:rPr>
          <w:rFonts w:ascii="Times New Roman" w:hAnsi="Times New Roman" w:cs="Times New Roman"/>
          <w:sz w:val="24"/>
          <w:szCs w:val="24"/>
        </w:rPr>
        <w:t>акимата</w:t>
      </w:r>
      <w:proofErr w:type="spellEnd"/>
      <w:r w:rsidRPr="00CC292C">
        <w:rPr>
          <w:rFonts w:ascii="Times New Roman" w:hAnsi="Times New Roman" w:cs="Times New Roman"/>
          <w:sz w:val="24"/>
          <w:szCs w:val="24"/>
        </w:rPr>
        <w:t xml:space="preserve"> города </w:t>
      </w:r>
      <w:r>
        <w:rPr>
          <w:rFonts w:ascii="Times New Roman" w:hAnsi="Times New Roman" w:cs="Times New Roman"/>
          <w:sz w:val="24"/>
          <w:szCs w:val="24"/>
        </w:rPr>
        <w:t>Астаны</w:t>
      </w:r>
    </w:p>
    <w:p w:rsidR="00CC292C" w:rsidRPr="00CC292C" w:rsidRDefault="00CC292C" w:rsidP="00CC292C">
      <w:pPr>
        <w:spacing w:after="0" w:line="240" w:lineRule="auto"/>
        <w:ind w:left="6120" w:hanging="140"/>
        <w:rPr>
          <w:rFonts w:ascii="Times New Roman" w:hAnsi="Times New Roman" w:cs="Times New Roman"/>
          <w:sz w:val="24"/>
          <w:szCs w:val="24"/>
        </w:rPr>
      </w:pPr>
    </w:p>
    <w:p w:rsidR="00695E0A" w:rsidRDefault="00CC292C" w:rsidP="00CC292C">
      <w:pPr>
        <w:spacing w:after="0" w:line="240" w:lineRule="auto"/>
        <w:ind w:left="6120" w:hanging="140"/>
        <w:rPr>
          <w:rFonts w:ascii="Times New Roman" w:hAnsi="Times New Roman" w:cs="Times New Roman"/>
          <w:sz w:val="24"/>
          <w:szCs w:val="24"/>
          <w:lang w:val="kk-KZ"/>
        </w:rPr>
      </w:pPr>
      <w:r w:rsidRPr="00CC292C">
        <w:rPr>
          <w:rFonts w:ascii="Times New Roman" w:hAnsi="Times New Roman" w:cs="Times New Roman"/>
          <w:sz w:val="24"/>
          <w:szCs w:val="24"/>
        </w:rPr>
        <w:t xml:space="preserve">___________ </w:t>
      </w:r>
      <w:r w:rsidR="00CD041C" w:rsidRPr="00CD041C">
        <w:rPr>
          <w:rFonts w:ascii="Times New Roman" w:hAnsi="Times New Roman" w:cs="Times New Roman"/>
          <w:b/>
          <w:sz w:val="24"/>
          <w:szCs w:val="24"/>
          <w:lang w:val="kk-KZ"/>
        </w:rPr>
        <w:t>Беркингали Н.</w:t>
      </w:r>
    </w:p>
    <w:p w:rsidR="00CC292C" w:rsidRPr="00CC292C" w:rsidRDefault="00CC292C" w:rsidP="00CC292C">
      <w:pPr>
        <w:spacing w:after="0" w:line="240" w:lineRule="auto"/>
        <w:ind w:left="6120" w:hanging="140"/>
        <w:rPr>
          <w:rFonts w:ascii="Times New Roman" w:hAnsi="Times New Roman" w:cs="Times New Roman"/>
          <w:sz w:val="24"/>
          <w:szCs w:val="24"/>
        </w:rPr>
      </w:pPr>
      <w:r w:rsidRPr="00CC292C">
        <w:rPr>
          <w:rFonts w:ascii="Times New Roman" w:hAnsi="Times New Roman" w:cs="Times New Roman"/>
          <w:sz w:val="24"/>
          <w:szCs w:val="24"/>
        </w:rPr>
        <w:t xml:space="preserve"> </w:t>
      </w:r>
    </w:p>
    <w:p w:rsidR="00CC292C" w:rsidRPr="00CC292C" w:rsidRDefault="00CC292C" w:rsidP="00CC292C">
      <w:pPr>
        <w:spacing w:after="0" w:line="240" w:lineRule="auto"/>
        <w:ind w:firstLine="400"/>
        <w:jc w:val="right"/>
        <w:rPr>
          <w:rFonts w:ascii="Times New Roman" w:hAnsi="Times New Roman" w:cs="Times New Roman"/>
          <w:sz w:val="24"/>
          <w:szCs w:val="24"/>
        </w:rPr>
      </w:pPr>
      <w:r w:rsidRPr="00CC292C">
        <w:rPr>
          <w:rFonts w:ascii="Times New Roman" w:hAnsi="Times New Roman" w:cs="Times New Roman"/>
          <w:sz w:val="24"/>
          <w:szCs w:val="24"/>
        </w:rPr>
        <w:t> </w:t>
      </w:r>
    </w:p>
    <w:p w:rsidR="00E129CE" w:rsidRPr="00CD041C" w:rsidRDefault="00CC292C" w:rsidP="00CC292C">
      <w:pPr>
        <w:spacing w:after="0" w:line="240" w:lineRule="auto"/>
        <w:ind w:firstLine="400"/>
        <w:jc w:val="right"/>
        <w:rPr>
          <w:rFonts w:ascii="Times New Roman" w:hAnsi="Times New Roman" w:cs="Times New Roman"/>
          <w:b/>
          <w:sz w:val="24"/>
          <w:szCs w:val="24"/>
          <w:lang w:val="kk-KZ"/>
        </w:rPr>
      </w:pPr>
      <w:r>
        <w:rPr>
          <w:rFonts w:ascii="Times New Roman" w:hAnsi="Times New Roman" w:cs="Times New Roman"/>
          <w:b/>
          <w:sz w:val="24"/>
          <w:szCs w:val="24"/>
        </w:rPr>
        <w:t xml:space="preserve">                   Приказ №</w:t>
      </w:r>
      <w:r w:rsidR="00CD041C">
        <w:rPr>
          <w:rFonts w:ascii="Times New Roman" w:hAnsi="Times New Roman" w:cs="Times New Roman"/>
          <w:b/>
          <w:sz w:val="24"/>
          <w:szCs w:val="24"/>
          <w:lang w:val="kk-KZ"/>
        </w:rPr>
        <w:t>60</w:t>
      </w:r>
    </w:p>
    <w:p w:rsidR="00CC292C" w:rsidRPr="00CC292C" w:rsidRDefault="00CC292C" w:rsidP="00CC292C">
      <w:pPr>
        <w:spacing w:after="0" w:line="240" w:lineRule="auto"/>
        <w:ind w:firstLine="400"/>
        <w:jc w:val="right"/>
        <w:rPr>
          <w:rFonts w:ascii="Times New Roman" w:hAnsi="Times New Roman" w:cs="Times New Roman"/>
          <w:b/>
          <w:sz w:val="24"/>
          <w:szCs w:val="24"/>
        </w:rPr>
      </w:pPr>
      <w:r w:rsidRPr="00CC292C">
        <w:rPr>
          <w:rFonts w:ascii="Times New Roman" w:hAnsi="Times New Roman" w:cs="Times New Roman"/>
          <w:b/>
          <w:sz w:val="24"/>
          <w:szCs w:val="24"/>
        </w:rPr>
        <w:t>от «</w:t>
      </w:r>
      <w:r w:rsidR="00CD041C">
        <w:rPr>
          <w:rFonts w:ascii="Times New Roman" w:hAnsi="Times New Roman" w:cs="Times New Roman"/>
          <w:b/>
          <w:sz w:val="24"/>
          <w:szCs w:val="24"/>
          <w:lang w:val="kk-KZ"/>
        </w:rPr>
        <w:t>26</w:t>
      </w:r>
      <w:r w:rsidRPr="00CC292C">
        <w:rPr>
          <w:rFonts w:ascii="Times New Roman" w:hAnsi="Times New Roman" w:cs="Times New Roman"/>
          <w:b/>
          <w:sz w:val="24"/>
          <w:szCs w:val="24"/>
        </w:rPr>
        <w:t>»</w:t>
      </w:r>
      <w:r w:rsidR="0007051A">
        <w:rPr>
          <w:rFonts w:ascii="Times New Roman" w:hAnsi="Times New Roman" w:cs="Times New Roman"/>
          <w:b/>
          <w:sz w:val="24"/>
          <w:szCs w:val="24"/>
          <w:lang w:val="kk-KZ"/>
        </w:rPr>
        <w:t xml:space="preserve"> </w:t>
      </w:r>
      <w:r w:rsidR="00695E0A">
        <w:rPr>
          <w:rFonts w:ascii="Times New Roman" w:hAnsi="Times New Roman" w:cs="Times New Roman"/>
          <w:b/>
          <w:sz w:val="24"/>
          <w:szCs w:val="24"/>
          <w:lang w:val="kk-KZ"/>
        </w:rPr>
        <w:t xml:space="preserve">июня </w:t>
      </w:r>
      <w:r w:rsidRPr="00CC292C">
        <w:rPr>
          <w:rFonts w:ascii="Times New Roman" w:hAnsi="Times New Roman" w:cs="Times New Roman"/>
          <w:b/>
          <w:sz w:val="24"/>
          <w:szCs w:val="24"/>
        </w:rPr>
        <w:t>202</w:t>
      </w:r>
      <w:r>
        <w:rPr>
          <w:rFonts w:ascii="Times New Roman" w:hAnsi="Times New Roman" w:cs="Times New Roman"/>
          <w:b/>
          <w:sz w:val="24"/>
          <w:szCs w:val="24"/>
        </w:rPr>
        <w:t>3</w:t>
      </w:r>
      <w:r w:rsidRPr="00CC292C">
        <w:rPr>
          <w:rFonts w:ascii="Times New Roman" w:hAnsi="Times New Roman" w:cs="Times New Roman"/>
          <w:b/>
          <w:sz w:val="24"/>
          <w:szCs w:val="24"/>
        </w:rPr>
        <w:t xml:space="preserve"> года</w:t>
      </w:r>
    </w:p>
    <w:p w:rsidR="00CC292C" w:rsidRPr="00CC292C" w:rsidRDefault="00CC292C"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p>
    <w:p w:rsidR="00CC292C" w:rsidRDefault="00CC292C"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p>
    <w:p w:rsidR="00CC292C" w:rsidRDefault="00CC292C"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p>
    <w:p w:rsidR="00CC292C" w:rsidRDefault="00CC292C"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p>
    <w:p w:rsidR="00B531AE"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E05ACE">
        <w:rPr>
          <w:rFonts w:ascii="Times New Roman" w:eastAsia="Times New Roman" w:hAnsi="Times New Roman" w:cs="Times New Roman"/>
          <w:b/>
          <w:color w:val="000000"/>
          <w:spacing w:val="1"/>
          <w:sz w:val="24"/>
          <w:szCs w:val="24"/>
        </w:rPr>
        <w:t xml:space="preserve">ТЕНДЕРНАЯ </w:t>
      </w:r>
      <w:r w:rsidR="00C354FC" w:rsidRPr="00E05ACE">
        <w:rPr>
          <w:rFonts w:ascii="Times New Roman" w:eastAsia="Times New Roman" w:hAnsi="Times New Roman" w:cs="Times New Roman"/>
          <w:b/>
          <w:color w:val="000000"/>
          <w:spacing w:val="1"/>
          <w:sz w:val="24"/>
          <w:szCs w:val="24"/>
        </w:rPr>
        <w:t>ДОКУМЕНТАЦИЯ</w:t>
      </w:r>
      <w:r w:rsidR="000265A1">
        <w:rPr>
          <w:rFonts w:ascii="Times New Roman" w:eastAsia="Times New Roman" w:hAnsi="Times New Roman" w:cs="Times New Roman"/>
          <w:b/>
          <w:color w:val="000000"/>
          <w:spacing w:val="1"/>
          <w:sz w:val="24"/>
          <w:szCs w:val="24"/>
        </w:rPr>
        <w:t xml:space="preserve"> </w:t>
      </w:r>
      <w:r w:rsidRPr="00E05ACE">
        <w:rPr>
          <w:rFonts w:ascii="Times New Roman" w:eastAsia="Times New Roman" w:hAnsi="Times New Roman" w:cs="Times New Roman"/>
          <w:b/>
          <w:color w:val="000000"/>
          <w:spacing w:val="1"/>
          <w:sz w:val="24"/>
          <w:szCs w:val="24"/>
        </w:rPr>
        <w:t xml:space="preserve">по закупкам </w:t>
      </w:r>
    </w:p>
    <w:p w:rsidR="00C354FC" w:rsidRPr="00AD57A3" w:rsidRDefault="00AD57A3"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AD57A3">
        <w:rPr>
          <w:rFonts w:ascii="Times New Roman" w:hAnsi="Times New Roman" w:cs="Times New Roman"/>
          <w:b/>
          <w:sz w:val="24"/>
          <w:szCs w:val="24"/>
        </w:rPr>
        <w:t xml:space="preserve">Приобретение </w:t>
      </w:r>
      <w:r w:rsidR="0007051A">
        <w:rPr>
          <w:rFonts w:ascii="Times New Roman" w:hAnsi="Times New Roman" w:cs="Times New Roman"/>
          <w:b/>
          <w:sz w:val="24"/>
          <w:szCs w:val="24"/>
          <w:lang w:val="kk-KZ"/>
        </w:rPr>
        <w:t>медицинского оборудования</w:t>
      </w:r>
      <w:r w:rsidR="000265A1">
        <w:rPr>
          <w:rFonts w:ascii="Times New Roman" w:hAnsi="Times New Roman" w:cs="Times New Roman"/>
          <w:b/>
          <w:sz w:val="24"/>
          <w:szCs w:val="24"/>
          <w:lang w:val="kk-KZ"/>
        </w:rPr>
        <w:t xml:space="preserve"> </w:t>
      </w:r>
      <w:r w:rsidR="000265A1">
        <w:rPr>
          <w:rFonts w:ascii="Times New Roman" w:eastAsia="Times New Roman" w:hAnsi="Times New Roman" w:cs="Times New Roman"/>
          <w:b/>
          <w:color w:val="000000"/>
          <w:spacing w:val="1"/>
          <w:sz w:val="24"/>
          <w:szCs w:val="24"/>
        </w:rPr>
        <w:t>(2)</w:t>
      </w:r>
    </w:p>
    <w:p w:rsidR="00CD6AA7" w:rsidRPr="00E05ACE" w:rsidRDefault="00CD6AA7"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p>
    <w:p w:rsidR="00C354FC" w:rsidRPr="00CD041C"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b/>
          <w:bCs/>
          <w:color w:val="000000"/>
          <w:spacing w:val="1"/>
          <w:sz w:val="24"/>
          <w:szCs w:val="24"/>
          <w:bdr w:val="none" w:sz="0" w:space="0" w:color="auto" w:frame="1"/>
        </w:rPr>
        <w:t>Заказчик</w:t>
      </w:r>
      <w:r w:rsidR="00B531AE">
        <w:rPr>
          <w:rFonts w:ascii="Times New Roman" w:eastAsia="Times New Roman" w:hAnsi="Times New Roman" w:cs="Times New Roman"/>
          <w:b/>
          <w:bCs/>
          <w:color w:val="000000"/>
          <w:spacing w:val="1"/>
          <w:sz w:val="24"/>
          <w:szCs w:val="24"/>
          <w:bdr w:val="none" w:sz="0" w:space="0" w:color="auto" w:frame="1"/>
        </w:rPr>
        <w:t xml:space="preserve"> и </w:t>
      </w:r>
      <w:r w:rsidR="00B531AE" w:rsidRPr="00E05ACE">
        <w:rPr>
          <w:rFonts w:ascii="Times New Roman" w:eastAsia="Times New Roman" w:hAnsi="Times New Roman" w:cs="Times New Roman"/>
          <w:b/>
          <w:bCs/>
          <w:color w:val="000000"/>
          <w:spacing w:val="1"/>
          <w:sz w:val="24"/>
          <w:szCs w:val="24"/>
          <w:bdr w:val="none" w:sz="0" w:space="0" w:color="auto" w:frame="1"/>
        </w:rPr>
        <w:t xml:space="preserve">Организатор закупок </w:t>
      </w:r>
      <w:r w:rsidR="00CD041C" w:rsidRPr="00CD041C">
        <w:rPr>
          <w:rFonts w:ascii="Times New Roman" w:hAnsi="Times New Roman" w:cs="Times New Roman"/>
          <w:b/>
          <w:sz w:val="24"/>
          <w:szCs w:val="24"/>
        </w:rPr>
        <w:t>Государственное коммунальное предприятие на праве хозяйственного ведения «Центр первичной медико-санитарной помощи «</w:t>
      </w:r>
      <w:proofErr w:type="spellStart"/>
      <w:r w:rsidR="00CD041C" w:rsidRPr="00CD041C">
        <w:rPr>
          <w:rFonts w:ascii="Times New Roman" w:hAnsi="Times New Roman" w:cs="Times New Roman"/>
          <w:b/>
          <w:sz w:val="24"/>
          <w:szCs w:val="24"/>
        </w:rPr>
        <w:t>Достык</w:t>
      </w:r>
      <w:proofErr w:type="spellEnd"/>
      <w:r w:rsidR="00CD041C" w:rsidRPr="00CD041C">
        <w:rPr>
          <w:rFonts w:ascii="Times New Roman" w:hAnsi="Times New Roman" w:cs="Times New Roman"/>
          <w:b/>
          <w:sz w:val="24"/>
          <w:szCs w:val="24"/>
        </w:rPr>
        <w:t xml:space="preserve">» </w:t>
      </w:r>
      <w:proofErr w:type="spellStart"/>
      <w:r w:rsidR="00CD041C" w:rsidRPr="00CD041C">
        <w:rPr>
          <w:rFonts w:ascii="Times New Roman" w:hAnsi="Times New Roman" w:cs="Times New Roman"/>
          <w:b/>
          <w:sz w:val="24"/>
          <w:szCs w:val="24"/>
        </w:rPr>
        <w:t>акимата</w:t>
      </w:r>
      <w:proofErr w:type="spellEnd"/>
      <w:r w:rsidR="00CD041C" w:rsidRPr="00CD041C">
        <w:rPr>
          <w:rFonts w:ascii="Times New Roman" w:hAnsi="Times New Roman" w:cs="Times New Roman"/>
          <w:b/>
          <w:sz w:val="24"/>
          <w:szCs w:val="24"/>
        </w:rPr>
        <w:t xml:space="preserve"> города Астаны</w:t>
      </w:r>
      <w:r w:rsidR="00B531AE" w:rsidRPr="00CD041C">
        <w:rPr>
          <w:rFonts w:ascii="Times New Roman" w:hAnsi="Times New Roman" w:cs="Times New Roman"/>
          <w:sz w:val="24"/>
          <w:szCs w:val="24"/>
        </w:rPr>
        <w:t xml:space="preserve">, расположенное по адресу: </w:t>
      </w:r>
      <w:r w:rsidR="00CD041C" w:rsidRPr="00CD041C">
        <w:rPr>
          <w:rFonts w:ascii="Times New Roman" w:hAnsi="Times New Roman" w:cs="Times New Roman"/>
          <w:sz w:val="24"/>
          <w:szCs w:val="24"/>
        </w:rPr>
        <w:t xml:space="preserve">г. Астана, район </w:t>
      </w:r>
      <w:proofErr w:type="spellStart"/>
      <w:r w:rsidR="00CD041C" w:rsidRPr="00CD041C">
        <w:rPr>
          <w:rFonts w:ascii="Times New Roman" w:hAnsi="Times New Roman" w:cs="Times New Roman"/>
          <w:sz w:val="24"/>
          <w:szCs w:val="24"/>
        </w:rPr>
        <w:t>Байқоныр</w:t>
      </w:r>
      <w:proofErr w:type="spellEnd"/>
      <w:r w:rsidR="00CD041C" w:rsidRPr="00CD041C">
        <w:rPr>
          <w:rFonts w:ascii="Times New Roman" w:hAnsi="Times New Roman" w:cs="Times New Roman"/>
          <w:sz w:val="24"/>
          <w:szCs w:val="24"/>
        </w:rPr>
        <w:t xml:space="preserve">, ул. </w:t>
      </w:r>
      <w:proofErr w:type="spellStart"/>
      <w:r w:rsidR="00CD041C" w:rsidRPr="00CD041C">
        <w:rPr>
          <w:rFonts w:ascii="Times New Roman" w:hAnsi="Times New Roman" w:cs="Times New Roman"/>
          <w:sz w:val="24"/>
          <w:szCs w:val="24"/>
        </w:rPr>
        <w:t>Ж.Досмухамедулы</w:t>
      </w:r>
      <w:proofErr w:type="spellEnd"/>
      <w:r w:rsidR="00CD041C" w:rsidRPr="00CD041C">
        <w:rPr>
          <w:rFonts w:ascii="Times New Roman" w:hAnsi="Times New Roman" w:cs="Times New Roman"/>
          <w:sz w:val="24"/>
          <w:szCs w:val="24"/>
        </w:rPr>
        <w:t>, 24</w:t>
      </w:r>
    </w:p>
    <w:p w:rsidR="00C354FC" w:rsidRPr="00E05ACE" w:rsidRDefault="00C354FC"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b/>
          <w:bCs/>
          <w:color w:val="000000"/>
          <w:spacing w:val="1"/>
          <w:sz w:val="24"/>
          <w:szCs w:val="24"/>
          <w:bdr w:val="none" w:sz="0" w:space="0" w:color="auto" w:frame="1"/>
        </w:rPr>
        <w:t>Представитель Заказчика</w:t>
      </w:r>
      <w:r w:rsidR="00B531AE">
        <w:rPr>
          <w:rFonts w:ascii="Times New Roman" w:eastAsia="Times New Roman" w:hAnsi="Times New Roman" w:cs="Times New Roman"/>
          <w:b/>
          <w:bCs/>
          <w:color w:val="000000"/>
          <w:spacing w:val="1"/>
          <w:sz w:val="24"/>
          <w:szCs w:val="24"/>
          <w:bdr w:val="none" w:sz="0" w:space="0" w:color="auto" w:frame="1"/>
        </w:rPr>
        <w:t xml:space="preserve"> и </w:t>
      </w:r>
      <w:r w:rsidR="00B531AE" w:rsidRPr="00E05ACE">
        <w:rPr>
          <w:rFonts w:ascii="Times New Roman" w:eastAsia="Times New Roman" w:hAnsi="Times New Roman" w:cs="Times New Roman"/>
          <w:b/>
          <w:bCs/>
          <w:color w:val="000000"/>
          <w:spacing w:val="1"/>
          <w:sz w:val="24"/>
          <w:szCs w:val="24"/>
          <w:bdr w:val="none" w:sz="0" w:space="0" w:color="auto" w:frame="1"/>
        </w:rPr>
        <w:t>организатора закупок</w:t>
      </w:r>
      <w:r w:rsidR="00B531AE">
        <w:rPr>
          <w:rFonts w:ascii="Times New Roman" w:eastAsia="Times New Roman" w:hAnsi="Times New Roman" w:cs="Times New Roman"/>
          <w:b/>
          <w:bCs/>
          <w:color w:val="000000"/>
          <w:spacing w:val="1"/>
          <w:sz w:val="24"/>
          <w:szCs w:val="24"/>
          <w:bdr w:val="none" w:sz="0" w:space="0" w:color="auto" w:frame="1"/>
        </w:rPr>
        <w:t xml:space="preserve"> </w:t>
      </w:r>
      <w:proofErr w:type="spellStart"/>
      <w:r w:rsidR="00B531AE" w:rsidRPr="00D97D9B">
        <w:rPr>
          <w:rFonts w:ascii="Times New Roman" w:eastAsia="Times New Roman" w:hAnsi="Times New Roman" w:cs="Times New Roman"/>
          <w:b/>
          <w:bCs/>
          <w:color w:val="000000"/>
          <w:spacing w:val="1"/>
          <w:sz w:val="24"/>
          <w:szCs w:val="24"/>
          <w:bdr w:val="none" w:sz="0" w:space="0" w:color="auto" w:frame="1"/>
        </w:rPr>
        <w:t>Сагидулдинов</w:t>
      </w:r>
      <w:proofErr w:type="spellEnd"/>
      <w:r w:rsidR="00B531AE" w:rsidRPr="00D97D9B">
        <w:rPr>
          <w:rFonts w:ascii="Times New Roman" w:eastAsia="Times New Roman" w:hAnsi="Times New Roman" w:cs="Times New Roman"/>
          <w:b/>
          <w:bCs/>
          <w:color w:val="000000"/>
          <w:spacing w:val="1"/>
          <w:sz w:val="24"/>
          <w:szCs w:val="24"/>
          <w:bdr w:val="none" w:sz="0" w:space="0" w:color="auto" w:frame="1"/>
        </w:rPr>
        <w:t xml:space="preserve"> </w:t>
      </w:r>
      <w:proofErr w:type="spellStart"/>
      <w:r w:rsidR="00B531AE" w:rsidRPr="00D97D9B">
        <w:rPr>
          <w:rFonts w:ascii="Times New Roman" w:eastAsia="Times New Roman" w:hAnsi="Times New Roman" w:cs="Times New Roman"/>
          <w:b/>
          <w:bCs/>
          <w:color w:val="000000"/>
          <w:spacing w:val="1"/>
          <w:sz w:val="24"/>
          <w:szCs w:val="24"/>
          <w:bdr w:val="none" w:sz="0" w:space="0" w:color="auto" w:frame="1"/>
        </w:rPr>
        <w:t>Тлеубек</w:t>
      </w:r>
      <w:proofErr w:type="spellEnd"/>
      <w:r w:rsidR="00B531AE" w:rsidRPr="00D97D9B">
        <w:rPr>
          <w:rFonts w:ascii="Times New Roman" w:eastAsia="Times New Roman" w:hAnsi="Times New Roman" w:cs="Times New Roman"/>
          <w:b/>
          <w:bCs/>
          <w:color w:val="000000"/>
          <w:spacing w:val="1"/>
          <w:sz w:val="24"/>
          <w:szCs w:val="24"/>
          <w:bdr w:val="none" w:sz="0" w:space="0" w:color="auto" w:frame="1"/>
        </w:rPr>
        <w:t xml:space="preserve"> </w:t>
      </w:r>
      <w:proofErr w:type="spellStart"/>
      <w:r w:rsidR="00B531AE" w:rsidRPr="00D97D9B">
        <w:rPr>
          <w:rFonts w:ascii="Times New Roman" w:eastAsia="Times New Roman" w:hAnsi="Times New Roman" w:cs="Times New Roman"/>
          <w:b/>
          <w:bCs/>
          <w:color w:val="000000"/>
          <w:spacing w:val="1"/>
          <w:sz w:val="24"/>
          <w:szCs w:val="24"/>
          <w:bdr w:val="none" w:sz="0" w:space="0" w:color="auto" w:frame="1"/>
        </w:rPr>
        <w:t>Калымбекович</w:t>
      </w:r>
      <w:proofErr w:type="spellEnd"/>
      <w:r w:rsidRPr="00D97D9B">
        <w:rPr>
          <w:rFonts w:ascii="Times New Roman" w:eastAsia="Times New Roman" w:hAnsi="Times New Roman" w:cs="Times New Roman"/>
          <w:color w:val="000000"/>
          <w:spacing w:val="1"/>
          <w:sz w:val="24"/>
          <w:szCs w:val="24"/>
        </w:rPr>
        <w:t>,</w:t>
      </w:r>
      <w:r w:rsidR="00CD6AA7" w:rsidRPr="00D97D9B">
        <w:rPr>
          <w:rFonts w:ascii="Times New Roman" w:eastAsia="Times New Roman" w:hAnsi="Times New Roman" w:cs="Times New Roman"/>
          <w:color w:val="000000"/>
          <w:spacing w:val="1"/>
          <w:sz w:val="24"/>
          <w:szCs w:val="24"/>
        </w:rPr>
        <w:t xml:space="preserve"> </w:t>
      </w:r>
      <w:r w:rsidR="00B531AE" w:rsidRPr="00D97D9B">
        <w:rPr>
          <w:rFonts w:ascii="Times New Roman" w:hAnsi="Times New Roman" w:cs="Times New Roman"/>
          <w:sz w:val="20"/>
          <w:szCs w:val="20"/>
        </w:rPr>
        <w:t>8</w:t>
      </w:r>
      <w:r w:rsidR="00CD041C">
        <w:rPr>
          <w:rFonts w:ascii="Times New Roman" w:hAnsi="Times New Roman" w:cs="Times New Roman"/>
          <w:sz w:val="20"/>
          <w:szCs w:val="20"/>
          <w:lang w:val="kk-KZ"/>
        </w:rPr>
        <w:t> 705 528 66 73</w:t>
      </w:r>
      <w:r w:rsidR="00B531AE" w:rsidRPr="00D97D9B">
        <w:rPr>
          <w:rFonts w:ascii="Times New Roman" w:hAnsi="Times New Roman" w:cs="Times New Roman"/>
          <w:sz w:val="20"/>
          <w:szCs w:val="20"/>
        </w:rPr>
        <w:t>.</w:t>
      </w:r>
      <w:r w:rsidR="00B531AE">
        <w:rPr>
          <w:sz w:val="20"/>
          <w:szCs w:val="20"/>
        </w:rPr>
        <w:t xml:space="preserve"> </w:t>
      </w:r>
    </w:p>
    <w:p w:rsidR="00E05ACE" w:rsidRDefault="001F55B8"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r w:rsidRPr="001F55B8">
        <w:rPr>
          <w:rFonts w:ascii="Times New Roman" w:hAnsi="Times New Roman" w:cs="Times New Roman"/>
          <w:b/>
          <w:color w:val="000000"/>
          <w:spacing w:val="1"/>
          <w:sz w:val="24"/>
          <w:szCs w:val="24"/>
          <w:shd w:val="clear" w:color="auto" w:fill="FFFFFF"/>
        </w:rPr>
        <w:t>Дата, место и время вскрытия заявок:</w:t>
      </w:r>
      <w:r>
        <w:rPr>
          <w:rFonts w:ascii="Times New Roman" w:hAnsi="Times New Roman" w:cs="Times New Roman"/>
          <w:color w:val="000000"/>
          <w:spacing w:val="1"/>
          <w:sz w:val="24"/>
          <w:szCs w:val="24"/>
          <w:shd w:val="clear" w:color="auto" w:fill="FFFFFF"/>
        </w:rPr>
        <w:t xml:space="preserve"> </w:t>
      </w:r>
      <w:r w:rsidR="00B531AE" w:rsidRPr="00E129CE">
        <w:rPr>
          <w:rFonts w:ascii="Times New Roman" w:hAnsi="Times New Roman" w:cs="Times New Roman"/>
          <w:sz w:val="24"/>
          <w:szCs w:val="24"/>
        </w:rPr>
        <w:t>14:00 ч</w:t>
      </w:r>
      <w:r w:rsidR="0007051A">
        <w:rPr>
          <w:rFonts w:ascii="Times New Roman" w:hAnsi="Times New Roman" w:cs="Times New Roman"/>
          <w:color w:val="000000"/>
          <w:sz w:val="24"/>
          <w:szCs w:val="24"/>
        </w:rPr>
        <w:t>. «</w:t>
      </w:r>
      <w:r w:rsidR="001164BF" w:rsidRPr="004B415B">
        <w:rPr>
          <w:rFonts w:ascii="Times New Roman" w:hAnsi="Times New Roman" w:cs="Times New Roman"/>
          <w:color w:val="000000"/>
          <w:sz w:val="24"/>
          <w:szCs w:val="24"/>
        </w:rPr>
        <w:t>24</w:t>
      </w:r>
      <w:r w:rsidR="00B531AE" w:rsidRPr="00E129CE">
        <w:rPr>
          <w:rFonts w:ascii="Times New Roman" w:hAnsi="Times New Roman" w:cs="Times New Roman"/>
          <w:color w:val="000000"/>
          <w:sz w:val="24"/>
          <w:szCs w:val="24"/>
        </w:rPr>
        <w:t xml:space="preserve">» </w:t>
      </w:r>
      <w:r w:rsidR="00CD041C">
        <w:rPr>
          <w:rFonts w:ascii="Times New Roman" w:hAnsi="Times New Roman" w:cs="Times New Roman"/>
          <w:color w:val="000000"/>
          <w:sz w:val="24"/>
          <w:szCs w:val="24"/>
          <w:lang w:val="kk-KZ"/>
        </w:rPr>
        <w:t>июл</w:t>
      </w:r>
      <w:r w:rsidR="00695E0A">
        <w:rPr>
          <w:rFonts w:ascii="Times New Roman" w:hAnsi="Times New Roman" w:cs="Times New Roman"/>
          <w:color w:val="000000"/>
          <w:sz w:val="24"/>
          <w:szCs w:val="24"/>
          <w:lang w:val="kk-KZ"/>
        </w:rPr>
        <w:t xml:space="preserve">я </w:t>
      </w:r>
      <w:r w:rsidR="00B531AE" w:rsidRPr="00E129CE">
        <w:rPr>
          <w:rFonts w:ascii="Times New Roman" w:hAnsi="Times New Roman" w:cs="Times New Roman"/>
          <w:color w:val="000000"/>
          <w:sz w:val="24"/>
          <w:szCs w:val="24"/>
        </w:rPr>
        <w:t>202</w:t>
      </w:r>
      <w:r w:rsidR="00E129CE" w:rsidRPr="00E129CE">
        <w:rPr>
          <w:rFonts w:ascii="Times New Roman" w:hAnsi="Times New Roman" w:cs="Times New Roman"/>
          <w:color w:val="000000"/>
          <w:sz w:val="24"/>
          <w:szCs w:val="24"/>
        </w:rPr>
        <w:t>3</w:t>
      </w:r>
      <w:r w:rsidR="00B531AE" w:rsidRPr="00E129CE">
        <w:rPr>
          <w:rFonts w:ascii="Times New Roman" w:hAnsi="Times New Roman" w:cs="Times New Roman"/>
          <w:color w:val="000000"/>
          <w:sz w:val="24"/>
          <w:szCs w:val="24"/>
        </w:rPr>
        <w:t xml:space="preserve"> г.</w:t>
      </w:r>
      <w:r w:rsidR="00B531AE">
        <w:rPr>
          <w:color w:val="000000"/>
          <w:sz w:val="20"/>
          <w:szCs w:val="20"/>
        </w:rPr>
        <w:t xml:space="preserve"> </w:t>
      </w:r>
    </w:p>
    <w:p w:rsidR="001A42E2" w:rsidRDefault="001A42E2"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p w:rsidR="00E05ACE" w:rsidRDefault="00E05ACE"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r w:rsidRPr="00E05ACE">
        <w:rPr>
          <w:rFonts w:ascii="Times New Roman" w:hAnsi="Times New Roman" w:cs="Times New Roman"/>
          <w:b/>
          <w:color w:val="000000"/>
          <w:spacing w:val="1"/>
          <w:sz w:val="24"/>
          <w:szCs w:val="24"/>
          <w:shd w:val="clear" w:color="auto" w:fill="FFFFFF"/>
        </w:rPr>
        <w:t>Состав тендерной комиссии:</w:t>
      </w:r>
    </w:p>
    <w:p w:rsidR="00CD041C" w:rsidRDefault="00CD041C"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p>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93"/>
        <w:gridCol w:w="2543"/>
        <w:gridCol w:w="4252"/>
      </w:tblGrid>
      <w:tr w:rsidR="00CD041C" w:rsidRPr="00CD041C" w:rsidTr="001275E9">
        <w:tc>
          <w:tcPr>
            <w:tcW w:w="567" w:type="dxa"/>
            <w:vAlign w:val="center"/>
          </w:tcPr>
          <w:p w:rsidR="00CD041C" w:rsidRPr="00CD041C" w:rsidRDefault="00CD041C" w:rsidP="00CD041C">
            <w:pPr>
              <w:numPr>
                <w:ilvl w:val="0"/>
                <w:numId w:val="1"/>
              </w:numPr>
              <w:tabs>
                <w:tab w:val="clear" w:pos="720"/>
                <w:tab w:val="num" w:pos="459"/>
              </w:tabs>
              <w:spacing w:after="0" w:line="240" w:lineRule="auto"/>
              <w:ind w:left="0" w:firstLine="709"/>
              <w:rPr>
                <w:rFonts w:ascii="Times New Roman" w:hAnsi="Times New Roman" w:cs="Times New Roman"/>
                <w:sz w:val="24"/>
                <w:szCs w:val="24"/>
              </w:rPr>
            </w:pPr>
          </w:p>
        </w:tc>
        <w:tc>
          <w:tcPr>
            <w:tcW w:w="1993" w:type="dxa"/>
            <w:vAlign w:val="center"/>
          </w:tcPr>
          <w:p w:rsidR="00CD041C" w:rsidRPr="00CD041C" w:rsidRDefault="00CD041C" w:rsidP="001275E9">
            <w:pPr>
              <w:jc w:val="both"/>
              <w:rPr>
                <w:rFonts w:ascii="Times New Roman" w:hAnsi="Times New Roman" w:cs="Times New Roman"/>
                <w:sz w:val="24"/>
                <w:szCs w:val="24"/>
              </w:rPr>
            </w:pPr>
            <w:r w:rsidRPr="00CD041C">
              <w:rPr>
                <w:rFonts w:ascii="Times New Roman" w:hAnsi="Times New Roman" w:cs="Times New Roman"/>
                <w:sz w:val="24"/>
                <w:szCs w:val="24"/>
              </w:rPr>
              <w:t>Председатель</w:t>
            </w:r>
          </w:p>
        </w:tc>
        <w:tc>
          <w:tcPr>
            <w:tcW w:w="2543" w:type="dxa"/>
            <w:vAlign w:val="center"/>
          </w:tcPr>
          <w:p w:rsidR="00CD041C" w:rsidRPr="00CD041C" w:rsidRDefault="00CD041C" w:rsidP="001275E9">
            <w:pPr>
              <w:jc w:val="both"/>
              <w:rPr>
                <w:rFonts w:ascii="Times New Roman" w:hAnsi="Times New Roman" w:cs="Times New Roman"/>
                <w:b/>
                <w:sz w:val="24"/>
                <w:szCs w:val="24"/>
                <w:highlight w:val="yellow"/>
              </w:rPr>
            </w:pPr>
            <w:r w:rsidRPr="00CD041C">
              <w:rPr>
                <w:rFonts w:ascii="Times New Roman" w:hAnsi="Times New Roman" w:cs="Times New Roman"/>
                <w:b/>
                <w:sz w:val="24"/>
                <w:szCs w:val="24"/>
                <w:lang w:val="kk-KZ"/>
              </w:rPr>
              <w:t>Беркингали Н.</w:t>
            </w:r>
          </w:p>
        </w:tc>
        <w:tc>
          <w:tcPr>
            <w:tcW w:w="4252" w:type="dxa"/>
          </w:tcPr>
          <w:p w:rsidR="00CD041C" w:rsidRPr="00CD041C" w:rsidRDefault="00CD041C" w:rsidP="001275E9">
            <w:pPr>
              <w:jc w:val="both"/>
              <w:rPr>
                <w:rFonts w:ascii="Times New Roman" w:hAnsi="Times New Roman" w:cs="Times New Roman"/>
                <w:sz w:val="24"/>
                <w:szCs w:val="24"/>
                <w:highlight w:val="yellow"/>
              </w:rPr>
            </w:pPr>
            <w:r w:rsidRPr="00CD041C">
              <w:rPr>
                <w:rFonts w:ascii="Times New Roman" w:hAnsi="Times New Roman" w:cs="Times New Roman"/>
                <w:sz w:val="24"/>
                <w:szCs w:val="24"/>
              </w:rPr>
              <w:t>Директор</w:t>
            </w:r>
          </w:p>
        </w:tc>
      </w:tr>
      <w:tr w:rsidR="00CD041C" w:rsidRPr="00CD041C" w:rsidTr="001275E9">
        <w:tc>
          <w:tcPr>
            <w:tcW w:w="567" w:type="dxa"/>
            <w:vAlign w:val="center"/>
          </w:tcPr>
          <w:p w:rsidR="00CD041C" w:rsidRPr="00CD041C" w:rsidRDefault="00CD041C" w:rsidP="00CD041C">
            <w:pPr>
              <w:numPr>
                <w:ilvl w:val="0"/>
                <w:numId w:val="1"/>
              </w:numPr>
              <w:spacing w:after="0" w:line="240" w:lineRule="auto"/>
              <w:ind w:left="0" w:firstLine="709"/>
              <w:rPr>
                <w:rFonts w:ascii="Times New Roman" w:hAnsi="Times New Roman" w:cs="Times New Roman"/>
                <w:sz w:val="24"/>
                <w:szCs w:val="24"/>
              </w:rPr>
            </w:pPr>
          </w:p>
        </w:tc>
        <w:tc>
          <w:tcPr>
            <w:tcW w:w="1993" w:type="dxa"/>
          </w:tcPr>
          <w:p w:rsidR="00CD041C" w:rsidRPr="00CD041C" w:rsidRDefault="00CD041C" w:rsidP="001275E9">
            <w:pPr>
              <w:jc w:val="both"/>
              <w:rPr>
                <w:rFonts w:ascii="Times New Roman" w:hAnsi="Times New Roman" w:cs="Times New Roman"/>
                <w:sz w:val="24"/>
                <w:szCs w:val="24"/>
              </w:rPr>
            </w:pPr>
            <w:r w:rsidRPr="00CD041C">
              <w:rPr>
                <w:rFonts w:ascii="Times New Roman" w:hAnsi="Times New Roman" w:cs="Times New Roman"/>
                <w:sz w:val="24"/>
                <w:szCs w:val="24"/>
              </w:rPr>
              <w:t>Заместитель председателя</w:t>
            </w:r>
          </w:p>
        </w:tc>
        <w:tc>
          <w:tcPr>
            <w:tcW w:w="2543" w:type="dxa"/>
            <w:vAlign w:val="center"/>
          </w:tcPr>
          <w:p w:rsidR="00CD041C" w:rsidRPr="00CD041C" w:rsidRDefault="00CD041C" w:rsidP="001275E9">
            <w:pPr>
              <w:jc w:val="both"/>
              <w:rPr>
                <w:rFonts w:ascii="Times New Roman" w:hAnsi="Times New Roman" w:cs="Times New Roman"/>
                <w:b/>
                <w:sz w:val="24"/>
                <w:szCs w:val="24"/>
                <w:highlight w:val="yellow"/>
              </w:rPr>
            </w:pPr>
            <w:proofErr w:type="spellStart"/>
            <w:r w:rsidRPr="00CD041C">
              <w:rPr>
                <w:rFonts w:ascii="Times New Roman" w:hAnsi="Times New Roman" w:cs="Times New Roman"/>
                <w:b/>
                <w:sz w:val="24"/>
                <w:szCs w:val="24"/>
              </w:rPr>
              <w:t>Ногаева</w:t>
            </w:r>
            <w:proofErr w:type="spellEnd"/>
            <w:r w:rsidRPr="00CD041C">
              <w:rPr>
                <w:rFonts w:ascii="Times New Roman" w:hAnsi="Times New Roman" w:cs="Times New Roman"/>
                <w:b/>
                <w:sz w:val="24"/>
                <w:szCs w:val="24"/>
              </w:rPr>
              <w:t xml:space="preserve"> Р.А.</w:t>
            </w:r>
          </w:p>
        </w:tc>
        <w:tc>
          <w:tcPr>
            <w:tcW w:w="4252" w:type="dxa"/>
            <w:vAlign w:val="center"/>
          </w:tcPr>
          <w:p w:rsidR="00CD041C" w:rsidRPr="00CD041C" w:rsidRDefault="00CD041C" w:rsidP="001275E9">
            <w:pPr>
              <w:jc w:val="both"/>
              <w:rPr>
                <w:rFonts w:ascii="Times New Roman" w:hAnsi="Times New Roman" w:cs="Times New Roman"/>
                <w:sz w:val="24"/>
                <w:szCs w:val="24"/>
              </w:rPr>
            </w:pPr>
            <w:r w:rsidRPr="00CD041C">
              <w:rPr>
                <w:rFonts w:ascii="Times New Roman" w:hAnsi="Times New Roman" w:cs="Times New Roman"/>
                <w:sz w:val="24"/>
                <w:szCs w:val="24"/>
              </w:rPr>
              <w:t>Заведующий отделением профилактика</w:t>
            </w:r>
          </w:p>
        </w:tc>
      </w:tr>
      <w:tr w:rsidR="00CD041C" w:rsidRPr="00CD041C" w:rsidTr="001275E9">
        <w:tc>
          <w:tcPr>
            <w:tcW w:w="567" w:type="dxa"/>
            <w:vAlign w:val="center"/>
          </w:tcPr>
          <w:p w:rsidR="00CD041C" w:rsidRPr="00CD041C" w:rsidRDefault="00CD041C" w:rsidP="00CD041C">
            <w:pPr>
              <w:numPr>
                <w:ilvl w:val="0"/>
                <w:numId w:val="1"/>
              </w:numPr>
              <w:spacing w:after="0" w:line="240" w:lineRule="auto"/>
              <w:ind w:left="0" w:firstLine="709"/>
              <w:rPr>
                <w:rFonts w:ascii="Times New Roman" w:hAnsi="Times New Roman" w:cs="Times New Roman"/>
                <w:sz w:val="24"/>
                <w:szCs w:val="24"/>
              </w:rPr>
            </w:pPr>
          </w:p>
        </w:tc>
        <w:tc>
          <w:tcPr>
            <w:tcW w:w="1993" w:type="dxa"/>
          </w:tcPr>
          <w:p w:rsidR="00CD041C" w:rsidRPr="00CD041C" w:rsidRDefault="00CD041C" w:rsidP="001275E9">
            <w:pPr>
              <w:jc w:val="both"/>
              <w:rPr>
                <w:rFonts w:ascii="Times New Roman" w:hAnsi="Times New Roman" w:cs="Times New Roman"/>
                <w:sz w:val="24"/>
                <w:szCs w:val="24"/>
              </w:rPr>
            </w:pPr>
            <w:r w:rsidRPr="00CD041C">
              <w:rPr>
                <w:rFonts w:ascii="Times New Roman" w:hAnsi="Times New Roman" w:cs="Times New Roman"/>
                <w:sz w:val="24"/>
                <w:szCs w:val="24"/>
              </w:rPr>
              <w:t>Член комиссии</w:t>
            </w:r>
          </w:p>
        </w:tc>
        <w:tc>
          <w:tcPr>
            <w:tcW w:w="2543" w:type="dxa"/>
          </w:tcPr>
          <w:p w:rsidR="00CD041C" w:rsidRPr="00CD041C" w:rsidRDefault="00CD041C" w:rsidP="001275E9">
            <w:pPr>
              <w:jc w:val="both"/>
              <w:rPr>
                <w:rFonts w:ascii="Times New Roman" w:hAnsi="Times New Roman" w:cs="Times New Roman"/>
                <w:b/>
                <w:sz w:val="24"/>
                <w:szCs w:val="24"/>
                <w:highlight w:val="yellow"/>
              </w:rPr>
            </w:pPr>
            <w:r w:rsidRPr="00CD041C">
              <w:rPr>
                <w:rFonts w:ascii="Times New Roman" w:hAnsi="Times New Roman" w:cs="Times New Roman"/>
                <w:b/>
                <w:sz w:val="24"/>
                <w:szCs w:val="24"/>
                <w:lang w:val="kk-KZ"/>
              </w:rPr>
              <w:t>Султангубиева М.К.</w:t>
            </w:r>
          </w:p>
        </w:tc>
        <w:tc>
          <w:tcPr>
            <w:tcW w:w="4252" w:type="dxa"/>
          </w:tcPr>
          <w:p w:rsidR="00CD041C" w:rsidRPr="00CD041C" w:rsidRDefault="00CD041C" w:rsidP="001275E9">
            <w:pPr>
              <w:jc w:val="both"/>
              <w:rPr>
                <w:rFonts w:ascii="Times New Roman" w:hAnsi="Times New Roman" w:cs="Times New Roman"/>
                <w:sz w:val="24"/>
                <w:szCs w:val="24"/>
                <w:highlight w:val="yellow"/>
              </w:rPr>
            </w:pPr>
            <w:r w:rsidRPr="00CD041C">
              <w:rPr>
                <w:rFonts w:ascii="Times New Roman" w:hAnsi="Times New Roman" w:cs="Times New Roman"/>
                <w:sz w:val="24"/>
                <w:szCs w:val="24"/>
              </w:rPr>
              <w:t>Главная медицинская сестра</w:t>
            </w:r>
          </w:p>
        </w:tc>
      </w:tr>
    </w:tbl>
    <w:p w:rsidR="00CD041C" w:rsidRPr="00CD041C" w:rsidRDefault="00CD041C"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lang w:val="kk-KZ"/>
        </w:rPr>
      </w:pPr>
    </w:p>
    <w:p w:rsidR="004D0403" w:rsidRDefault="004D0403"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p w:rsidR="00B93563" w:rsidRPr="00CC292C"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CC292C">
        <w:rPr>
          <w:color w:val="000000"/>
          <w:spacing w:val="1"/>
        </w:rPr>
        <w:t>Потенциальный поставщик не участвует в закупе, регулируемом Правилами</w:t>
      </w:r>
      <w:r w:rsidR="005A38BF" w:rsidRPr="00CC292C">
        <w:rPr>
          <w:color w:val="000000"/>
          <w:spacing w:val="1"/>
          <w:shd w:val="clear" w:color="auto" w:fill="FFFFFF"/>
        </w:rPr>
        <w:t xml:space="preserve"> </w:t>
      </w:r>
      <w:r w:rsidR="00E129CE" w:rsidRPr="00E129CE">
        <w:rPr>
          <w:color w:val="000000"/>
          <w:spacing w:val="2"/>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5A38BF" w:rsidRPr="00CC292C">
        <w:rPr>
          <w:color w:val="000000"/>
          <w:spacing w:val="1"/>
          <w:shd w:val="clear" w:color="auto" w:fill="FFFFFF"/>
        </w:rPr>
        <w:t>, утвержденных Постановлением правительства Республики</w:t>
      </w:r>
      <w:proofErr w:type="gramEnd"/>
      <w:r w:rsidR="005A38BF" w:rsidRPr="00CC292C">
        <w:rPr>
          <w:color w:val="000000"/>
          <w:spacing w:val="1"/>
          <w:shd w:val="clear" w:color="auto" w:fill="FFFFFF"/>
        </w:rPr>
        <w:t xml:space="preserve"> Казахстан от 04 июня 2021 года № 375 (далее – Правила)</w:t>
      </w:r>
      <w:r w:rsidRPr="00CC292C">
        <w:rPr>
          <w:color w:val="000000"/>
          <w:spacing w:val="1"/>
        </w:rPr>
        <w:t xml:space="preserve">, а его заявка на участие в закупе подлежит отклонению, если потенциальный поставщик аффилирован </w:t>
      </w:r>
      <w:proofErr w:type="gramStart"/>
      <w:r w:rsidRPr="00CC292C">
        <w:rPr>
          <w:color w:val="000000"/>
          <w:spacing w:val="1"/>
        </w:rPr>
        <w:t>с</w:t>
      </w:r>
      <w:proofErr w:type="gramEnd"/>
      <w:r w:rsidRPr="00CC292C">
        <w:rPr>
          <w:color w:val="000000"/>
          <w:spacing w:val="1"/>
        </w:rPr>
        <w:t>:</w:t>
      </w:r>
    </w:p>
    <w:p w:rsidR="00B93563" w:rsidRPr="00CC292C" w:rsidRDefault="00B93563" w:rsidP="006E5884">
      <w:pPr>
        <w:pStyle w:val="a3"/>
        <w:shd w:val="clear" w:color="auto" w:fill="FFFFFF"/>
        <w:spacing w:before="0" w:beforeAutospacing="0" w:after="0" w:afterAutospacing="0" w:line="240" w:lineRule="atLeast"/>
        <w:ind w:firstLine="708"/>
        <w:jc w:val="both"/>
        <w:textAlignment w:val="baseline"/>
        <w:rPr>
          <w:color w:val="000000"/>
          <w:spacing w:val="1"/>
        </w:rPr>
      </w:pPr>
      <w:r w:rsidRPr="00CC292C">
        <w:rPr>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CC292C" w:rsidRDefault="00B93563" w:rsidP="006E5884">
      <w:pPr>
        <w:pStyle w:val="a3"/>
        <w:shd w:val="clear" w:color="auto" w:fill="FFFFFF"/>
        <w:spacing w:before="0" w:beforeAutospacing="0" w:after="0" w:afterAutospacing="0" w:line="240" w:lineRule="atLeast"/>
        <w:ind w:firstLine="708"/>
        <w:jc w:val="both"/>
        <w:textAlignment w:val="baseline"/>
        <w:rPr>
          <w:color w:val="000000"/>
          <w:spacing w:val="1"/>
        </w:rPr>
      </w:pPr>
      <w:r w:rsidRPr="00CC292C">
        <w:rPr>
          <w:color w:val="000000"/>
          <w:spacing w:val="1"/>
        </w:rPr>
        <w:t>2) членами тендерной комиссии;</w:t>
      </w:r>
    </w:p>
    <w:p w:rsidR="00B93563" w:rsidRPr="00CC292C" w:rsidRDefault="00B93563" w:rsidP="006E5884">
      <w:pPr>
        <w:pStyle w:val="a3"/>
        <w:shd w:val="clear" w:color="auto" w:fill="FFFFFF"/>
        <w:spacing w:before="0" w:beforeAutospacing="0" w:after="0" w:afterAutospacing="0" w:line="240" w:lineRule="atLeast"/>
        <w:ind w:firstLine="708"/>
        <w:jc w:val="both"/>
        <w:textAlignment w:val="baseline"/>
        <w:rPr>
          <w:color w:val="000000"/>
          <w:spacing w:val="1"/>
        </w:rPr>
      </w:pPr>
      <w:r w:rsidRPr="00CC292C">
        <w:rPr>
          <w:color w:val="000000"/>
          <w:spacing w:val="1"/>
        </w:rPr>
        <w:lastRenderedPageBreak/>
        <w:t>3) секретарем тендерной комиссии.</w:t>
      </w:r>
    </w:p>
    <w:p w:rsidR="00B93563" w:rsidRPr="00CC292C" w:rsidRDefault="00B93563" w:rsidP="00E05ACE">
      <w:pPr>
        <w:shd w:val="clear" w:color="auto" w:fill="FFFFFF"/>
        <w:spacing w:after="0" w:line="240" w:lineRule="atLeast"/>
        <w:jc w:val="both"/>
        <w:textAlignment w:val="baseline"/>
        <w:rPr>
          <w:rFonts w:ascii="Times New Roman" w:hAnsi="Times New Roman" w:cs="Times New Roman"/>
          <w:color w:val="000000"/>
          <w:spacing w:val="1"/>
          <w:sz w:val="24"/>
          <w:szCs w:val="24"/>
          <w:shd w:val="clear" w:color="auto" w:fill="FFFFFF"/>
        </w:rPr>
      </w:pPr>
    </w:p>
    <w:p w:rsidR="00B93563" w:rsidRPr="00CC292C" w:rsidRDefault="00B93563" w:rsidP="00B93563">
      <w:pPr>
        <w:pStyle w:val="a3"/>
        <w:shd w:val="clear" w:color="auto" w:fill="FFFFFF"/>
        <w:spacing w:before="0" w:beforeAutospacing="0" w:after="0" w:afterAutospacing="0" w:line="240" w:lineRule="atLeast"/>
        <w:ind w:firstLine="708"/>
        <w:jc w:val="both"/>
        <w:textAlignment w:val="baseline"/>
        <w:rPr>
          <w:i/>
          <w:color w:val="000000"/>
          <w:spacing w:val="1"/>
        </w:rPr>
      </w:pPr>
      <w:r w:rsidRPr="00CC292C">
        <w:rPr>
          <w:i/>
          <w:color w:val="000000"/>
          <w:spacing w:val="1"/>
        </w:rPr>
        <w:t>Потенциальный поставщик не участвует в закупе, если:</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601B52">
        <w:rPr>
          <w:rFonts w:ascii="Times New Roman" w:eastAsia="Times New Roman" w:hAnsi="Times New Roman" w:cs="Times New Roman"/>
          <w:b/>
          <w:bCs/>
          <w:color w:val="000000"/>
          <w:spacing w:val="1"/>
          <w:sz w:val="24"/>
          <w:szCs w:val="24"/>
          <w:bdr w:val="none" w:sz="0" w:space="0" w:color="auto" w:frame="1"/>
        </w:rPr>
        <w:t>1</w:t>
      </w:r>
      <w:r w:rsidR="00C354FC" w:rsidRPr="00601B52">
        <w:rPr>
          <w:rFonts w:ascii="Times New Roman" w:eastAsia="Times New Roman" w:hAnsi="Times New Roman" w:cs="Times New Roman"/>
          <w:b/>
          <w:bCs/>
          <w:color w:val="000000"/>
          <w:spacing w:val="1"/>
          <w:sz w:val="24"/>
          <w:szCs w:val="24"/>
          <w:bdr w:val="none" w:sz="0" w:space="0" w:color="auto" w:frame="1"/>
        </w:rPr>
        <w:t>. </w:t>
      </w:r>
      <w:r w:rsidR="00C354FC" w:rsidRPr="00601B52">
        <w:rPr>
          <w:rFonts w:ascii="Times New Roman" w:eastAsia="Times New Roman" w:hAnsi="Times New Roman" w:cs="Times New Roman"/>
          <w:b/>
          <w:color w:val="000000"/>
          <w:spacing w:val="1"/>
          <w:sz w:val="24"/>
          <w:szCs w:val="24"/>
        </w:rPr>
        <w:t>Общие положения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1. </w:t>
      </w:r>
      <w:r w:rsidR="00524551" w:rsidRPr="00E05ACE">
        <w:rPr>
          <w:rFonts w:ascii="Times New Roman" w:eastAsia="Times New Roman" w:hAnsi="Times New Roman" w:cs="Times New Roman"/>
          <w:color w:val="000000"/>
          <w:spacing w:val="1"/>
          <w:sz w:val="24"/>
          <w:szCs w:val="24"/>
        </w:rPr>
        <w:t xml:space="preserve">Тендер </w:t>
      </w:r>
      <w:r w:rsidRPr="00E05ACE">
        <w:rPr>
          <w:rFonts w:ascii="Times New Roman" w:eastAsia="Times New Roman" w:hAnsi="Times New Roman" w:cs="Times New Roman"/>
          <w:color w:val="000000"/>
          <w:spacing w:val="1"/>
          <w:sz w:val="24"/>
          <w:szCs w:val="24"/>
        </w:rPr>
        <w:t>проводится с целью выбора поставщика (</w:t>
      </w:r>
      <w:proofErr w:type="spellStart"/>
      <w:r w:rsidRPr="00E05ACE">
        <w:rPr>
          <w:rFonts w:ascii="Times New Roman" w:eastAsia="Times New Roman" w:hAnsi="Times New Roman" w:cs="Times New Roman"/>
          <w:color w:val="000000"/>
          <w:spacing w:val="1"/>
          <w:sz w:val="24"/>
          <w:szCs w:val="24"/>
        </w:rPr>
        <w:t>ов</w:t>
      </w:r>
      <w:proofErr w:type="spellEnd"/>
      <w:r w:rsidRPr="00E05ACE">
        <w:rPr>
          <w:rFonts w:ascii="Times New Roman" w:eastAsia="Times New Roman" w:hAnsi="Times New Roman" w:cs="Times New Roman"/>
          <w:color w:val="000000"/>
          <w:spacing w:val="1"/>
          <w:sz w:val="24"/>
          <w:szCs w:val="24"/>
        </w:rPr>
        <w:t xml:space="preserve">) </w:t>
      </w:r>
      <w:r w:rsidR="00773D78" w:rsidRPr="00E05ACE">
        <w:rPr>
          <w:rFonts w:ascii="Times New Roman" w:eastAsia="Times New Roman" w:hAnsi="Times New Roman" w:cs="Times New Roman"/>
          <w:color w:val="000000"/>
          <w:spacing w:val="1"/>
          <w:sz w:val="24"/>
          <w:szCs w:val="24"/>
        </w:rPr>
        <w:t>в соответствии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rPr>
        <w:t>.</w:t>
      </w:r>
    </w:p>
    <w:p w:rsidR="00BB344A" w:rsidRDefault="00C354FC" w:rsidP="00BB344A">
      <w:pPr>
        <w:spacing w:after="0" w:line="240" w:lineRule="auto"/>
        <w:jc w:val="center"/>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2. Сумма, выделенная для данного </w:t>
      </w:r>
      <w:r w:rsidR="00524551" w:rsidRPr="00E05ACE">
        <w:rPr>
          <w:rFonts w:ascii="Times New Roman" w:eastAsia="Times New Roman" w:hAnsi="Times New Roman" w:cs="Times New Roman"/>
          <w:color w:val="000000"/>
          <w:spacing w:val="1"/>
          <w:sz w:val="24"/>
          <w:szCs w:val="24"/>
        </w:rPr>
        <w:t>тендера</w:t>
      </w:r>
      <w:r w:rsidRPr="00E05ACE">
        <w:rPr>
          <w:rFonts w:ascii="Times New Roman" w:eastAsia="Times New Roman" w:hAnsi="Times New Roman" w:cs="Times New Roman"/>
          <w:color w:val="000000"/>
          <w:spacing w:val="1"/>
          <w:sz w:val="24"/>
          <w:szCs w:val="24"/>
        </w:rPr>
        <w:t xml:space="preserve"> (лота) по закупкам товара, составляет </w:t>
      </w:r>
      <w:r w:rsidR="00BB344A">
        <w:rPr>
          <w:rFonts w:ascii="Times New Roman" w:eastAsia="Times New Roman" w:hAnsi="Times New Roman" w:cs="Times New Roman"/>
          <w:color w:val="000000"/>
          <w:spacing w:val="1"/>
          <w:sz w:val="24"/>
          <w:szCs w:val="24"/>
        </w:rPr>
        <w:t>–</w:t>
      </w:r>
    </w:p>
    <w:p w:rsidR="00C354FC" w:rsidRDefault="00BB344A" w:rsidP="0077682E">
      <w:pPr>
        <w:pStyle w:val="1"/>
        <w:rPr>
          <w:color w:val="000000"/>
          <w:spacing w:val="1"/>
          <w:lang w:val="kk-KZ"/>
        </w:rPr>
      </w:pPr>
      <w:r w:rsidRPr="0077682E">
        <w:rPr>
          <w:color w:val="000000"/>
          <w:spacing w:val="1"/>
        </w:rPr>
        <w:t>по лоту №1</w:t>
      </w:r>
      <w:r w:rsidRPr="00695E0A">
        <w:rPr>
          <w:color w:val="000000"/>
          <w:spacing w:val="1"/>
        </w:rPr>
        <w:t xml:space="preserve">- </w:t>
      </w:r>
      <w:r w:rsidR="00CD041C" w:rsidRPr="00065C2A">
        <w:t xml:space="preserve">Модульное устройство объективного </w:t>
      </w:r>
      <w:proofErr w:type="spellStart"/>
      <w:r w:rsidR="00CD041C" w:rsidRPr="00065C2A">
        <w:t>аудиологического</w:t>
      </w:r>
      <w:proofErr w:type="spellEnd"/>
      <w:r w:rsidR="00CD041C" w:rsidRPr="00065C2A">
        <w:t xml:space="preserve"> скрининга и диагностики слуховой функции - "Аудиометр"</w:t>
      </w:r>
      <w:r w:rsidR="00695E0A" w:rsidRPr="0077682E">
        <w:rPr>
          <w:color w:val="000000"/>
          <w:lang w:val="kk-KZ"/>
        </w:rPr>
        <w:t xml:space="preserve"> </w:t>
      </w:r>
      <w:r w:rsidR="0077682E" w:rsidRPr="0077682E">
        <w:rPr>
          <w:color w:val="000000"/>
          <w:lang w:val="kk-KZ"/>
        </w:rPr>
        <w:t xml:space="preserve">на сумму </w:t>
      </w:r>
      <w:r w:rsidR="00CD041C">
        <w:rPr>
          <w:lang w:val="kk-KZ"/>
        </w:rPr>
        <w:t>6 300</w:t>
      </w:r>
      <w:r w:rsidR="00695E0A" w:rsidRPr="00695E0A">
        <w:t xml:space="preserve"> 000</w:t>
      </w:r>
      <w:r w:rsidRPr="00F31A94">
        <w:t>,</w:t>
      </w:r>
      <w:r w:rsidRPr="0077682E">
        <w:t>00</w:t>
      </w:r>
      <w:r w:rsidRPr="0077682E">
        <w:rPr>
          <w:bCs/>
        </w:rPr>
        <w:t xml:space="preserve"> тенге</w:t>
      </w:r>
      <w:r w:rsidR="00C354FC" w:rsidRPr="0077682E">
        <w:rPr>
          <w:color w:val="000000"/>
          <w:spacing w:val="1"/>
        </w:rPr>
        <w:t>.</w:t>
      </w:r>
    </w:p>
    <w:p w:rsidR="001017E4"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соответствие характеристики или технической спецификации условиям объявления или приглашения на закуп.</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
    <w:p w:rsidR="00601B52"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5</w:t>
      </w:r>
      <w:r w:rsidR="00E05ACE" w:rsidRPr="00E05ACE">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w:t>
      </w:r>
      <w:proofErr w:type="gramStart"/>
      <w:r w:rsidR="00E05ACE" w:rsidRPr="00E05ACE">
        <w:rPr>
          <w:color w:val="000000"/>
          <w:spacing w:val="1"/>
        </w:rPr>
        <w:t>,</w:t>
      </w:r>
      <w:proofErr w:type="gramEnd"/>
      <w:r w:rsidR="00E05ACE" w:rsidRPr="00E05ACE">
        <w:rPr>
          <w:color w:val="000000"/>
          <w:spacing w:val="1"/>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E05ACE">
          <w:rPr>
            <w:rStyle w:val="a4"/>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3</w:t>
      </w:r>
      <w:r w:rsidR="00E05ACE" w:rsidRPr="00E05ACE">
        <w:rPr>
          <w:rFonts w:ascii="Times New Roman" w:eastAsia="Times New Roman" w:hAnsi="Times New Roman" w:cs="Times New Roman"/>
          <w:b/>
          <w:color w:val="1E1E1E"/>
          <w:sz w:val="24"/>
          <w:szCs w:val="24"/>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10</w:t>
      </w:r>
      <w:r w:rsidR="00E05ACE" w:rsidRPr="00E05ACE">
        <w:rPr>
          <w:rFonts w:ascii="Times New Roman" w:eastAsia="Times New Roman" w:hAnsi="Times New Roman" w:cs="Times New Roman"/>
          <w:color w:val="000000"/>
          <w:spacing w:val="1"/>
          <w:sz w:val="24"/>
          <w:szCs w:val="24"/>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11</w:t>
      </w:r>
      <w:r w:rsidR="00E05ACE" w:rsidRPr="00E05ACE">
        <w:rPr>
          <w:rFonts w:ascii="Times New Roman" w:eastAsia="Times New Roman" w:hAnsi="Times New Roman" w:cs="Times New Roman"/>
          <w:color w:val="000000"/>
          <w:spacing w:val="1"/>
          <w:sz w:val="24"/>
          <w:szCs w:val="24"/>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12</w:t>
      </w:r>
      <w:r w:rsidR="00E05ACE" w:rsidRPr="00E05ACE">
        <w:rPr>
          <w:rFonts w:ascii="Times New Roman" w:eastAsia="Times New Roman" w:hAnsi="Times New Roman" w:cs="Times New Roman"/>
          <w:color w:val="000000"/>
          <w:spacing w:val="1"/>
          <w:sz w:val="24"/>
          <w:szCs w:val="24"/>
        </w:rPr>
        <w:t xml:space="preserve">. </w:t>
      </w:r>
      <w:proofErr w:type="gramStart"/>
      <w:r w:rsidR="00E05ACE" w:rsidRPr="00E05ACE">
        <w:rPr>
          <w:rFonts w:ascii="Times New Roman" w:eastAsia="Times New Roman" w:hAnsi="Times New Roman" w:cs="Times New Roman"/>
          <w:color w:val="000000"/>
          <w:spacing w:val="1"/>
          <w:sz w:val="24"/>
          <w:szCs w:val="24"/>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13</w:t>
      </w:r>
      <w:r w:rsidR="00E05ACE" w:rsidRPr="00E05ACE">
        <w:rPr>
          <w:rFonts w:ascii="Times New Roman" w:eastAsia="Times New Roman" w:hAnsi="Times New Roman" w:cs="Times New Roman"/>
          <w:color w:val="000000"/>
          <w:spacing w:val="1"/>
          <w:sz w:val="24"/>
          <w:szCs w:val="24"/>
        </w:rPr>
        <w:t xml:space="preserve">. </w:t>
      </w:r>
      <w:proofErr w:type="gramStart"/>
      <w:r w:rsidR="00E05ACE" w:rsidRPr="00E05ACE">
        <w:rPr>
          <w:rFonts w:ascii="Times New Roman" w:eastAsia="Times New Roman" w:hAnsi="Times New Roman" w:cs="Times New Roman"/>
          <w:color w:val="000000"/>
          <w:spacing w:val="1"/>
          <w:sz w:val="24"/>
          <w:szCs w:val="24"/>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w:t>
      </w:r>
      <w:r w:rsidRPr="00E05ACE">
        <w:rPr>
          <w:rFonts w:ascii="Times New Roman" w:eastAsia="Times New Roman" w:hAnsi="Times New Roman" w:cs="Times New Roman"/>
          <w:color w:val="000000"/>
          <w:spacing w:val="1"/>
          <w:sz w:val="24"/>
          <w:szCs w:val="24"/>
        </w:rPr>
        <w:lastRenderedPageBreak/>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4C5B96">
        <w:rPr>
          <w:rFonts w:ascii="Times New Roman" w:eastAsia="Times New Roman" w:hAnsi="Times New Roman" w:cs="Times New Roman"/>
          <w:b/>
          <w:color w:val="000000"/>
          <w:spacing w:val="1"/>
          <w:sz w:val="24"/>
          <w:szCs w:val="24"/>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14</w:t>
      </w:r>
      <w:r w:rsidR="00C354FC" w:rsidRPr="00E05ACE">
        <w:rPr>
          <w:rFonts w:ascii="Times New Roman" w:eastAsia="Times New Roman" w:hAnsi="Times New Roman" w:cs="Times New Roman"/>
          <w:color w:val="000000"/>
          <w:spacing w:val="1"/>
          <w:sz w:val="24"/>
          <w:szCs w:val="24"/>
        </w:rPr>
        <w:t xml:space="preserve">. Настоящая </w:t>
      </w:r>
      <w:r w:rsidR="00524551" w:rsidRPr="00E05ACE">
        <w:rPr>
          <w:rFonts w:ascii="Times New Roman" w:eastAsia="Times New Roman" w:hAnsi="Times New Roman" w:cs="Times New Roman"/>
          <w:color w:val="000000"/>
          <w:spacing w:val="1"/>
          <w:sz w:val="24"/>
          <w:szCs w:val="24"/>
        </w:rPr>
        <w:t xml:space="preserve">тендерная </w:t>
      </w:r>
      <w:r w:rsidR="00C354FC" w:rsidRPr="00E05ACE">
        <w:rPr>
          <w:rFonts w:ascii="Times New Roman" w:eastAsia="Times New Roman" w:hAnsi="Times New Roman" w:cs="Times New Roman"/>
          <w:color w:val="000000"/>
          <w:spacing w:val="1"/>
          <w:sz w:val="24"/>
          <w:szCs w:val="24"/>
        </w:rPr>
        <w:t xml:space="preserve">документация </w:t>
      </w:r>
      <w:r w:rsidR="00025F4E" w:rsidRPr="00E05ACE">
        <w:rPr>
          <w:rFonts w:ascii="Times New Roman" w:eastAsia="Times New Roman" w:hAnsi="Times New Roman" w:cs="Times New Roman"/>
          <w:color w:val="000000"/>
          <w:spacing w:val="1"/>
          <w:sz w:val="24"/>
          <w:szCs w:val="24"/>
        </w:rPr>
        <w:t xml:space="preserve">(далее – документация) </w:t>
      </w:r>
      <w:r w:rsidR="00C354FC" w:rsidRPr="00E05ACE">
        <w:rPr>
          <w:rFonts w:ascii="Times New Roman" w:eastAsia="Times New Roman" w:hAnsi="Times New Roman" w:cs="Times New Roman"/>
          <w:color w:val="000000"/>
          <w:spacing w:val="1"/>
          <w:sz w:val="24"/>
          <w:szCs w:val="24"/>
        </w:rPr>
        <w:t>включает в себя: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1) </w:t>
      </w:r>
      <w:r w:rsidR="00C17099">
        <w:rPr>
          <w:rFonts w:ascii="Times New Roman" w:eastAsia="Times New Roman" w:hAnsi="Times New Roman" w:cs="Times New Roman"/>
          <w:color w:val="000000"/>
          <w:spacing w:val="1"/>
          <w:sz w:val="24"/>
          <w:szCs w:val="24"/>
        </w:rPr>
        <w:t>П</w:t>
      </w:r>
      <w:r w:rsidRPr="00E05ACE">
        <w:rPr>
          <w:rFonts w:ascii="Times New Roman" w:eastAsia="Times New Roman" w:hAnsi="Times New Roman" w:cs="Times New Roman"/>
          <w:color w:val="000000"/>
          <w:spacing w:val="1"/>
          <w:sz w:val="24"/>
          <w:szCs w:val="24"/>
        </w:rPr>
        <w:t>еречень закупаемых товаров согласно приложению 1 к настоящей документации;</w:t>
      </w:r>
    </w:p>
    <w:p w:rsidR="00EE7765"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2) </w:t>
      </w:r>
      <w:r w:rsidR="00C17099">
        <w:rPr>
          <w:rFonts w:ascii="Times New Roman" w:eastAsia="Times New Roman" w:hAnsi="Times New Roman" w:cs="Times New Roman"/>
          <w:color w:val="000000"/>
          <w:spacing w:val="1"/>
          <w:sz w:val="24"/>
          <w:szCs w:val="24"/>
        </w:rPr>
        <w:t>техническая спецификация (</w:t>
      </w:r>
      <w:r w:rsidRPr="00E05ACE">
        <w:rPr>
          <w:rFonts w:ascii="Times New Roman" w:eastAsia="Times New Roman" w:hAnsi="Times New Roman" w:cs="Times New Roman"/>
          <w:color w:val="000000"/>
          <w:spacing w:val="1"/>
          <w:sz w:val="24"/>
          <w:szCs w:val="24"/>
        </w:rPr>
        <w:t>описание и требуемые технические, качественные и функциональные, характеристики закупаемых товаров</w:t>
      </w:r>
      <w:r w:rsidR="00C17099">
        <w:rPr>
          <w:rFonts w:ascii="Times New Roman" w:eastAsia="Times New Roman" w:hAnsi="Times New Roman" w:cs="Times New Roman"/>
          <w:color w:val="000000"/>
          <w:spacing w:val="1"/>
          <w:sz w:val="24"/>
          <w:szCs w:val="24"/>
        </w:rPr>
        <w:t>) согласно приложению 2 к настоящей документации</w:t>
      </w:r>
      <w:r w:rsidR="00EE7765" w:rsidRPr="00E05ACE">
        <w:rPr>
          <w:rFonts w:ascii="Times New Roman" w:eastAsia="Times New Roman" w:hAnsi="Times New Roman" w:cs="Times New Roman"/>
          <w:color w:val="000000"/>
          <w:spacing w:val="1"/>
          <w:sz w:val="24"/>
          <w:szCs w:val="24"/>
        </w:rPr>
        <w:t>;</w:t>
      </w:r>
    </w:p>
    <w:p w:rsidR="00B77635"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3) </w:t>
      </w:r>
      <w:r w:rsidR="00B77635">
        <w:rPr>
          <w:rFonts w:ascii="Times New Roman" w:eastAsia="Times New Roman" w:hAnsi="Times New Roman" w:cs="Times New Roman"/>
          <w:color w:val="000000"/>
          <w:spacing w:val="1"/>
          <w:sz w:val="24"/>
          <w:szCs w:val="24"/>
        </w:rPr>
        <w:t>проект договора</w:t>
      </w:r>
      <w:r w:rsidR="00A7531D">
        <w:rPr>
          <w:rFonts w:ascii="Times New Roman" w:eastAsia="Times New Roman" w:hAnsi="Times New Roman" w:cs="Times New Roman"/>
          <w:color w:val="000000"/>
          <w:spacing w:val="1"/>
          <w:sz w:val="24"/>
          <w:szCs w:val="24"/>
        </w:rPr>
        <w:t>, приложение 3 к настоящей документации</w:t>
      </w:r>
      <w:r w:rsidR="00B77635">
        <w:rPr>
          <w:rFonts w:ascii="Times New Roman" w:eastAsia="Times New Roman" w:hAnsi="Times New Roman" w:cs="Times New Roman"/>
          <w:color w:val="000000"/>
          <w:spacing w:val="1"/>
          <w:sz w:val="24"/>
          <w:szCs w:val="24"/>
        </w:rPr>
        <w:t>.</w:t>
      </w:r>
    </w:p>
    <w:p w:rsidR="003720CF" w:rsidRPr="00E05ACE"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bdr w:val="none" w:sz="0" w:space="0" w:color="auto" w:frame="1"/>
        </w:rPr>
        <w:t>5</w:t>
      </w:r>
      <w:r w:rsidR="00C354FC" w:rsidRPr="00E05ACE">
        <w:rPr>
          <w:rFonts w:ascii="Times New Roman" w:eastAsia="Times New Roman" w:hAnsi="Times New Roman" w:cs="Times New Roman"/>
          <w:b/>
          <w:bCs/>
          <w:color w:val="000000"/>
          <w:spacing w:val="1"/>
          <w:sz w:val="24"/>
          <w:szCs w:val="24"/>
          <w:bdr w:val="none" w:sz="0" w:space="0" w:color="auto" w:frame="1"/>
        </w:rPr>
        <w:t>. </w:t>
      </w:r>
      <w:r w:rsidR="00C354FC" w:rsidRPr="00E05ACE">
        <w:rPr>
          <w:rFonts w:ascii="Times New Roman" w:eastAsia="Times New Roman" w:hAnsi="Times New Roman" w:cs="Times New Roman"/>
          <w:b/>
          <w:color w:val="000000"/>
          <w:spacing w:val="1"/>
          <w:sz w:val="24"/>
          <w:szCs w:val="24"/>
        </w:rPr>
        <w:t>Разъяснение положений</w:t>
      </w:r>
      <w:r w:rsidR="00FC3146" w:rsidRPr="00E05ACE">
        <w:rPr>
          <w:rFonts w:ascii="Times New Roman" w:eastAsia="Times New Roman" w:hAnsi="Times New Roman" w:cs="Times New Roman"/>
          <w:b/>
          <w:color w:val="000000"/>
          <w:spacing w:val="1"/>
          <w:sz w:val="24"/>
          <w:szCs w:val="24"/>
        </w:rPr>
        <w:t xml:space="preserve"> </w:t>
      </w:r>
      <w:r w:rsidR="00C354FC" w:rsidRPr="00E05ACE">
        <w:rPr>
          <w:rFonts w:ascii="Times New Roman" w:eastAsia="Times New Roman" w:hAnsi="Times New Roman" w:cs="Times New Roman"/>
          <w:b/>
          <w:color w:val="000000"/>
          <w:spacing w:val="1"/>
          <w:sz w:val="24"/>
          <w:szCs w:val="24"/>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rPr>
        <w:t>16</w:t>
      </w:r>
      <w:r w:rsidR="00C354FC" w:rsidRPr="00E05ACE">
        <w:rPr>
          <w:rFonts w:ascii="Times New Roman" w:eastAsia="Times New Roman" w:hAnsi="Times New Roman" w:cs="Times New Roman"/>
          <w:color w:val="000000"/>
          <w:spacing w:val="1"/>
          <w:sz w:val="24"/>
          <w:szCs w:val="24"/>
        </w:rPr>
        <w:t xml:space="preserve">. </w:t>
      </w:r>
      <w:r w:rsidR="00FC3146" w:rsidRPr="00E05ACE">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r w:rsidR="000E6F69" w:rsidRPr="00E05ACE">
        <w:rPr>
          <w:color w:val="000000"/>
          <w:spacing w:val="1"/>
        </w:rPr>
        <w:t xml:space="preserve"> </w:t>
      </w:r>
    </w:p>
    <w:p w:rsidR="00C354FC" w:rsidRPr="00E05ACE" w:rsidRDefault="000E6F69" w:rsidP="00E05ACE">
      <w:pPr>
        <w:pStyle w:val="a3"/>
        <w:shd w:val="clear" w:color="auto" w:fill="FFFFFF"/>
        <w:spacing w:before="0" w:beforeAutospacing="0" w:after="0" w:afterAutospacing="0" w:line="240" w:lineRule="atLeast"/>
        <w:ind w:firstLine="708"/>
        <w:jc w:val="both"/>
        <w:textAlignment w:val="baseline"/>
      </w:pPr>
      <w:r w:rsidRPr="00E05ACE">
        <w:rPr>
          <w:color w:val="000000"/>
          <w:spacing w:val="1"/>
        </w:rPr>
        <w:t>Организатор закупок публикует на интернет-ресурсе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29599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295993">
        <w:rPr>
          <w:rFonts w:ascii="Times New Roman" w:eastAsia="Times New Roman" w:hAnsi="Times New Roman" w:cs="Times New Roman"/>
          <w:color w:val="000000"/>
          <w:spacing w:val="1"/>
          <w:sz w:val="24"/>
          <w:szCs w:val="24"/>
        </w:rPr>
        <w:t xml:space="preserve">Организатор закупок проводит встречу с потенциальными поставщиками, которым предоставлена документации, либо их уполномоченными представителями для разъяснения положений документации в </w:t>
      </w:r>
      <w:r w:rsidR="00295993" w:rsidRPr="00295993">
        <w:rPr>
          <w:rFonts w:ascii="Times New Roman" w:hAnsi="Times New Roman" w:cs="Times New Roman"/>
          <w:sz w:val="24"/>
          <w:szCs w:val="24"/>
        </w:rPr>
        <w:t>14:00 ч</w:t>
      </w:r>
      <w:r w:rsidR="00295993" w:rsidRPr="00295993">
        <w:rPr>
          <w:rFonts w:ascii="Times New Roman" w:hAnsi="Times New Roman" w:cs="Times New Roman"/>
          <w:color w:val="000000"/>
          <w:sz w:val="24"/>
          <w:szCs w:val="24"/>
        </w:rPr>
        <w:t xml:space="preserve">. </w:t>
      </w:r>
      <w:r w:rsidR="00295993" w:rsidRPr="004B415B">
        <w:rPr>
          <w:rFonts w:ascii="Times New Roman" w:hAnsi="Times New Roman" w:cs="Times New Roman"/>
          <w:color w:val="000000"/>
          <w:sz w:val="24"/>
          <w:szCs w:val="24"/>
        </w:rPr>
        <w:t>«</w:t>
      </w:r>
      <w:r w:rsidR="000265A1" w:rsidRPr="004B415B">
        <w:rPr>
          <w:rFonts w:ascii="Times New Roman" w:hAnsi="Times New Roman" w:cs="Times New Roman"/>
          <w:color w:val="000000"/>
          <w:sz w:val="24"/>
          <w:szCs w:val="24"/>
        </w:rPr>
        <w:t>14</w:t>
      </w:r>
      <w:r w:rsidR="00295993" w:rsidRPr="004B415B">
        <w:rPr>
          <w:rFonts w:ascii="Times New Roman" w:hAnsi="Times New Roman" w:cs="Times New Roman"/>
          <w:color w:val="000000"/>
          <w:sz w:val="24"/>
          <w:szCs w:val="24"/>
        </w:rPr>
        <w:t>»</w:t>
      </w:r>
      <w:r w:rsidR="00295993" w:rsidRPr="00295993">
        <w:rPr>
          <w:rFonts w:ascii="Times New Roman" w:hAnsi="Times New Roman" w:cs="Times New Roman"/>
          <w:color w:val="000000"/>
          <w:sz w:val="24"/>
          <w:szCs w:val="24"/>
        </w:rPr>
        <w:t xml:space="preserve"> </w:t>
      </w:r>
      <w:proofErr w:type="spellStart"/>
      <w:r w:rsidR="00A87F28">
        <w:rPr>
          <w:rFonts w:ascii="Times New Roman" w:hAnsi="Times New Roman" w:cs="Times New Roman"/>
          <w:color w:val="000000"/>
          <w:sz w:val="24"/>
          <w:szCs w:val="24"/>
        </w:rPr>
        <w:t>ию</w:t>
      </w:r>
      <w:proofErr w:type="spellEnd"/>
      <w:r w:rsidR="00A87F28">
        <w:rPr>
          <w:rFonts w:ascii="Times New Roman" w:hAnsi="Times New Roman" w:cs="Times New Roman"/>
          <w:color w:val="000000"/>
          <w:sz w:val="24"/>
          <w:szCs w:val="24"/>
          <w:lang w:val="kk-KZ"/>
        </w:rPr>
        <w:t>л</w:t>
      </w:r>
      <w:r w:rsidR="004D0403">
        <w:rPr>
          <w:rFonts w:ascii="Times New Roman" w:hAnsi="Times New Roman" w:cs="Times New Roman"/>
          <w:color w:val="000000"/>
          <w:sz w:val="24"/>
          <w:szCs w:val="24"/>
        </w:rPr>
        <w:t xml:space="preserve">я </w:t>
      </w:r>
      <w:r w:rsidR="00295993" w:rsidRPr="00295993">
        <w:rPr>
          <w:rFonts w:ascii="Times New Roman" w:hAnsi="Times New Roman" w:cs="Times New Roman"/>
          <w:color w:val="000000"/>
          <w:sz w:val="24"/>
          <w:szCs w:val="24"/>
        </w:rPr>
        <w:t>202</w:t>
      </w:r>
      <w:r w:rsidR="000C6749">
        <w:rPr>
          <w:rFonts w:ascii="Times New Roman" w:hAnsi="Times New Roman" w:cs="Times New Roman"/>
          <w:color w:val="000000"/>
          <w:sz w:val="24"/>
          <w:szCs w:val="24"/>
        </w:rPr>
        <w:t>3</w:t>
      </w:r>
      <w:r w:rsidR="00295993" w:rsidRPr="00295993">
        <w:rPr>
          <w:rFonts w:ascii="Times New Roman" w:hAnsi="Times New Roman" w:cs="Times New Roman"/>
          <w:color w:val="000000"/>
          <w:sz w:val="24"/>
          <w:szCs w:val="24"/>
        </w:rPr>
        <w:t xml:space="preserve"> г.</w:t>
      </w:r>
      <w:r w:rsidR="00295993" w:rsidRPr="00295993">
        <w:rPr>
          <w:rFonts w:ascii="Times New Roman" w:hAnsi="Times New Roman" w:cs="Times New Roman"/>
          <w:sz w:val="24"/>
          <w:szCs w:val="24"/>
        </w:rPr>
        <w:t xml:space="preserve"> по адресу: </w:t>
      </w:r>
      <w:r w:rsidR="00A87F28" w:rsidRPr="00CD041C">
        <w:rPr>
          <w:rFonts w:ascii="Times New Roman" w:hAnsi="Times New Roman" w:cs="Times New Roman"/>
          <w:sz w:val="24"/>
          <w:szCs w:val="24"/>
        </w:rPr>
        <w:t xml:space="preserve">г. Астана, район </w:t>
      </w:r>
      <w:proofErr w:type="spellStart"/>
      <w:r w:rsidR="00A87F28" w:rsidRPr="00CD041C">
        <w:rPr>
          <w:rFonts w:ascii="Times New Roman" w:hAnsi="Times New Roman" w:cs="Times New Roman"/>
          <w:sz w:val="24"/>
          <w:szCs w:val="24"/>
        </w:rPr>
        <w:t>Байқоныр</w:t>
      </w:r>
      <w:proofErr w:type="spellEnd"/>
      <w:r w:rsidR="00A87F28" w:rsidRPr="00CD041C">
        <w:rPr>
          <w:rFonts w:ascii="Times New Roman" w:hAnsi="Times New Roman" w:cs="Times New Roman"/>
          <w:sz w:val="24"/>
          <w:szCs w:val="24"/>
        </w:rPr>
        <w:t xml:space="preserve">, ул. </w:t>
      </w:r>
      <w:proofErr w:type="spellStart"/>
      <w:r w:rsidR="00A87F28" w:rsidRPr="00CD041C">
        <w:rPr>
          <w:rFonts w:ascii="Times New Roman" w:hAnsi="Times New Roman" w:cs="Times New Roman"/>
          <w:sz w:val="24"/>
          <w:szCs w:val="24"/>
        </w:rPr>
        <w:t>Ж.Досмухамедулы</w:t>
      </w:r>
      <w:proofErr w:type="spellEnd"/>
      <w:r w:rsidR="00A87F28" w:rsidRPr="00CD041C">
        <w:rPr>
          <w:rFonts w:ascii="Times New Roman" w:hAnsi="Times New Roman" w:cs="Times New Roman"/>
          <w:sz w:val="24"/>
          <w:szCs w:val="24"/>
        </w:rPr>
        <w:t>, 24</w:t>
      </w:r>
      <w:r w:rsidRPr="00295993">
        <w:rPr>
          <w:rFonts w:ascii="Times New Roman" w:eastAsia="Times New Roman" w:hAnsi="Times New Roman" w:cs="Times New Roman"/>
          <w:color w:val="000000"/>
          <w:spacing w:val="1"/>
          <w:sz w:val="24"/>
          <w:szCs w:val="24"/>
        </w:rPr>
        <w:t>.</w:t>
      </w:r>
    </w:p>
    <w:p w:rsidR="000E6F69" w:rsidRPr="0029599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295993">
        <w:rPr>
          <w:rFonts w:ascii="Times New Roman" w:eastAsia="Times New Roman" w:hAnsi="Times New Roman" w:cs="Times New Roman"/>
          <w:color w:val="000000"/>
          <w:spacing w:val="1"/>
          <w:sz w:val="24"/>
          <w:szCs w:val="24"/>
        </w:rPr>
        <w:t xml:space="preserve">Организатор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документации без указания их источника, а также ответы на эти запросы. </w:t>
      </w:r>
    </w:p>
    <w:p w:rsidR="000E6F69" w:rsidRPr="00295993"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295993">
        <w:rPr>
          <w:rFonts w:ascii="Times New Roman" w:eastAsia="Times New Roman" w:hAnsi="Times New Roman" w:cs="Times New Roman"/>
          <w:color w:val="000000"/>
          <w:spacing w:val="1"/>
          <w:sz w:val="24"/>
          <w:szCs w:val="24"/>
        </w:rPr>
        <w:t xml:space="preserve">Протокол встречи с потенциальными поставщиками </w:t>
      </w:r>
      <w:r w:rsidR="000E6F69" w:rsidRPr="00295993">
        <w:rPr>
          <w:rFonts w:ascii="Times New Roman" w:eastAsia="Times New Roman" w:hAnsi="Times New Roman" w:cs="Times New Roman"/>
          <w:color w:val="000000"/>
          <w:spacing w:val="1"/>
          <w:sz w:val="24"/>
          <w:szCs w:val="24"/>
        </w:rPr>
        <w:t xml:space="preserve">размещается на интернет – ресурсе заказчика. </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295993">
        <w:rPr>
          <w:rFonts w:ascii="Times New Roman" w:eastAsia="Times New Roman" w:hAnsi="Times New Roman" w:cs="Times New Roman"/>
          <w:color w:val="000000"/>
          <w:spacing w:val="1"/>
          <w:sz w:val="24"/>
          <w:szCs w:val="24"/>
        </w:rPr>
        <w:t>Организатор закупок публикует текст протокола встречи с потенциальными поставщиками на интернет-ресурсе заказчика.</w:t>
      </w:r>
    </w:p>
    <w:p w:rsidR="000E6F69" w:rsidRPr="00E05ACE" w:rsidRDefault="000E6F69"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bdr w:val="none" w:sz="0" w:space="0" w:color="auto" w:frame="1"/>
        </w:rPr>
        <w:t>6</w:t>
      </w:r>
      <w:r w:rsidR="00C354FC" w:rsidRPr="00E05ACE">
        <w:rPr>
          <w:rFonts w:ascii="Times New Roman" w:eastAsia="Times New Roman" w:hAnsi="Times New Roman" w:cs="Times New Roman"/>
          <w:b/>
          <w:bCs/>
          <w:color w:val="000000"/>
          <w:spacing w:val="1"/>
          <w:sz w:val="24"/>
          <w:szCs w:val="24"/>
          <w:bdr w:val="none" w:sz="0" w:space="0" w:color="auto" w:frame="1"/>
        </w:rPr>
        <w:t>. </w:t>
      </w:r>
      <w:r w:rsidR="00C354FC" w:rsidRPr="00E05ACE">
        <w:rPr>
          <w:rFonts w:ascii="Times New Roman" w:eastAsia="Times New Roman" w:hAnsi="Times New Roman" w:cs="Times New Roman"/>
          <w:b/>
          <w:color w:val="000000"/>
          <w:spacing w:val="1"/>
          <w:sz w:val="24"/>
          <w:szCs w:val="24"/>
        </w:rPr>
        <w:t>Требования к оформлению заявки и представление потенциальными</w:t>
      </w:r>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E05ACE">
        <w:rPr>
          <w:rFonts w:ascii="Times New Roman" w:eastAsia="Times New Roman" w:hAnsi="Times New Roman" w:cs="Times New Roman"/>
          <w:b/>
          <w:color w:val="000000"/>
          <w:spacing w:val="1"/>
          <w:sz w:val="24"/>
          <w:szCs w:val="24"/>
        </w:rPr>
        <w:t>поставщиками конвертов с заявками</w:t>
      </w:r>
    </w:p>
    <w:p w:rsidR="006857DF"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17</w:t>
      </w:r>
      <w:r w:rsidR="00C354FC" w:rsidRPr="00E05ACE">
        <w:rPr>
          <w:color w:val="000000"/>
          <w:spacing w:val="1"/>
        </w:rPr>
        <w:t xml:space="preserve">. </w:t>
      </w:r>
      <w:r w:rsidR="006857DF" w:rsidRPr="00E05ACE">
        <w:rPr>
          <w:color w:val="000000"/>
          <w:spacing w:val="1"/>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w:t>
      </w:r>
      <w:r w:rsidR="006857DF" w:rsidRPr="00E05ACE">
        <w:rPr>
          <w:color w:val="000000"/>
          <w:spacing w:val="1"/>
        </w:rPr>
        <w:lastRenderedPageBreak/>
        <w:t>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w:t>
      </w:r>
      <w:r w:rsidR="00295993" w:rsidRPr="00295993">
        <w:rPr>
          <w:b/>
          <w:sz w:val="20"/>
          <w:szCs w:val="20"/>
        </w:rPr>
        <w:t xml:space="preserve"> </w:t>
      </w:r>
      <w:r w:rsidR="00102E1D" w:rsidRPr="00102E1D">
        <w:rPr>
          <w:b/>
        </w:rPr>
        <w:t xml:space="preserve">Приобретение </w:t>
      </w:r>
      <w:r w:rsidR="005A1C40">
        <w:rPr>
          <w:b/>
          <w:lang w:val="kk-KZ"/>
        </w:rPr>
        <w:t>медицинского оборудования</w:t>
      </w:r>
      <w:r w:rsidR="005A1C40" w:rsidRPr="00E05ACE">
        <w:rPr>
          <w:color w:val="000000"/>
          <w:spacing w:val="1"/>
        </w:rPr>
        <w:t xml:space="preserve"> </w:t>
      </w:r>
      <w:r w:rsidRPr="00E05ACE">
        <w:rPr>
          <w:color w:val="000000"/>
          <w:spacing w:val="1"/>
        </w:rPr>
        <w:t xml:space="preserve">" и "Не вскрывать </w:t>
      </w:r>
      <w:r w:rsidRPr="00295993">
        <w:rPr>
          <w:b/>
          <w:color w:val="000000"/>
          <w:spacing w:val="1"/>
        </w:rPr>
        <w:t>до</w:t>
      </w:r>
      <w:r w:rsidR="00102E1D">
        <w:rPr>
          <w:b/>
          <w:color w:val="000000"/>
          <w:spacing w:val="1"/>
          <w:lang w:val="kk-KZ"/>
        </w:rPr>
        <w:t xml:space="preserve"> </w:t>
      </w:r>
      <w:r w:rsidR="00295993" w:rsidRPr="00295993">
        <w:rPr>
          <w:b/>
        </w:rPr>
        <w:t>14:00 ч</w:t>
      </w:r>
      <w:r w:rsidR="005A1C40">
        <w:rPr>
          <w:b/>
          <w:color w:val="000000"/>
        </w:rPr>
        <w:t>. «</w:t>
      </w:r>
      <w:bookmarkStart w:id="0" w:name="_GoBack"/>
      <w:bookmarkEnd w:id="0"/>
      <w:r w:rsidR="00B507F5" w:rsidRPr="00C42239">
        <w:rPr>
          <w:b/>
          <w:color w:val="000000"/>
        </w:rPr>
        <w:t>24</w:t>
      </w:r>
      <w:r w:rsidR="00295993" w:rsidRPr="00C42239">
        <w:rPr>
          <w:b/>
          <w:color w:val="000000"/>
        </w:rPr>
        <w:t>»</w:t>
      </w:r>
      <w:r w:rsidR="00295993" w:rsidRPr="00295993">
        <w:rPr>
          <w:b/>
          <w:color w:val="000000"/>
        </w:rPr>
        <w:t xml:space="preserve"> </w:t>
      </w:r>
      <w:proofErr w:type="spellStart"/>
      <w:r w:rsidR="00A87F28">
        <w:rPr>
          <w:b/>
          <w:color w:val="000000"/>
        </w:rPr>
        <w:t>ию</w:t>
      </w:r>
      <w:proofErr w:type="spellEnd"/>
      <w:r w:rsidR="00A87F28">
        <w:rPr>
          <w:b/>
          <w:color w:val="000000"/>
          <w:lang w:val="kk-KZ"/>
        </w:rPr>
        <w:t>л</w:t>
      </w:r>
      <w:r w:rsidR="00B203FA">
        <w:rPr>
          <w:b/>
          <w:color w:val="000000"/>
        </w:rPr>
        <w:t xml:space="preserve">я </w:t>
      </w:r>
      <w:r w:rsidR="00295993" w:rsidRPr="00295993">
        <w:rPr>
          <w:b/>
          <w:color w:val="000000"/>
        </w:rPr>
        <w:t>202</w:t>
      </w:r>
      <w:r w:rsidR="000C6749">
        <w:rPr>
          <w:b/>
          <w:color w:val="000000"/>
        </w:rPr>
        <w:t>3</w:t>
      </w:r>
      <w:r w:rsidR="00295993" w:rsidRPr="00295993">
        <w:rPr>
          <w:b/>
          <w:color w:val="000000"/>
        </w:rPr>
        <w:t xml:space="preserve"> г.</w:t>
      </w:r>
      <w:r w:rsidRPr="00E05ACE">
        <w:rPr>
          <w:color w:val="000000"/>
          <w:spacing w:val="1"/>
        </w:rPr>
        <w:t>".</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E05ACE">
        <w:rPr>
          <w:rFonts w:ascii="Times New Roman" w:eastAsia="Times New Roman" w:hAnsi="Times New Roman" w:cs="Times New Roman"/>
          <w:color w:val="000000"/>
          <w:spacing w:val="1"/>
          <w:sz w:val="24"/>
          <w:szCs w:val="24"/>
        </w:rPr>
        <w:t>1</w:t>
      </w:r>
      <w:r w:rsidR="001B342F">
        <w:rPr>
          <w:rFonts w:ascii="Times New Roman" w:eastAsia="Times New Roman" w:hAnsi="Times New Roman" w:cs="Times New Roman"/>
          <w:color w:val="000000"/>
          <w:spacing w:val="1"/>
          <w:sz w:val="24"/>
          <w:szCs w:val="24"/>
        </w:rPr>
        <w:t>9</w:t>
      </w:r>
      <w:r w:rsidR="00C354FC" w:rsidRPr="00E05ACE">
        <w:rPr>
          <w:rFonts w:ascii="Times New Roman" w:eastAsia="Times New Roman" w:hAnsi="Times New Roman" w:cs="Times New Roman"/>
          <w:color w:val="000000"/>
          <w:spacing w:val="1"/>
          <w:sz w:val="24"/>
          <w:szCs w:val="24"/>
        </w:rPr>
        <w:t xml:space="preserve">. </w:t>
      </w:r>
      <w:r w:rsidR="00A866A1" w:rsidRPr="00E05ACE">
        <w:rPr>
          <w:rFonts w:ascii="Times New Roman" w:hAnsi="Times New Roman" w:cs="Times New Roman"/>
          <w:color w:val="000000"/>
          <w:spacing w:val="1"/>
          <w:sz w:val="24"/>
          <w:szCs w:val="24"/>
          <w:shd w:val="clear" w:color="auto" w:fill="FFFFFF"/>
        </w:rPr>
        <w:t>Тендерная з</w:t>
      </w:r>
      <w:r w:rsidR="005A047F" w:rsidRPr="00E05ACE">
        <w:rPr>
          <w:rFonts w:ascii="Times New Roman" w:hAnsi="Times New Roman" w:cs="Times New Roman"/>
          <w:color w:val="000000"/>
          <w:spacing w:val="1"/>
          <w:sz w:val="24"/>
          <w:szCs w:val="24"/>
          <w:shd w:val="clear" w:color="auto" w:fill="FFFFFF"/>
        </w:rPr>
        <w:t>аявка состоит из основной части</w:t>
      </w:r>
      <w:r w:rsidR="004257E8" w:rsidRPr="00E05ACE">
        <w:rPr>
          <w:rFonts w:ascii="Times New Roman" w:hAnsi="Times New Roman" w:cs="Times New Roman"/>
          <w:color w:val="000000"/>
          <w:spacing w:val="1"/>
          <w:sz w:val="24"/>
          <w:szCs w:val="24"/>
          <w:shd w:val="clear" w:color="auto" w:fill="FFFFFF"/>
        </w:rPr>
        <w:t>,</w:t>
      </w:r>
      <w:r w:rsidR="005A047F" w:rsidRPr="00E05ACE">
        <w:rPr>
          <w:rFonts w:ascii="Times New Roman" w:hAnsi="Times New Roman" w:cs="Times New Roman"/>
          <w:color w:val="000000"/>
          <w:spacing w:val="1"/>
          <w:sz w:val="24"/>
          <w:szCs w:val="24"/>
          <w:shd w:val="clear" w:color="auto" w:fill="FFFFFF"/>
        </w:rPr>
        <w:t xml:space="preserve"> </w:t>
      </w:r>
      <w:r w:rsidR="00A866A1" w:rsidRPr="00E05ACE">
        <w:rPr>
          <w:rFonts w:ascii="Times New Roman" w:hAnsi="Times New Roman" w:cs="Times New Roman"/>
          <w:color w:val="000000"/>
          <w:spacing w:val="1"/>
          <w:sz w:val="24"/>
          <w:szCs w:val="24"/>
          <w:shd w:val="clear" w:color="auto" w:fill="FFFFFF"/>
        </w:rPr>
        <w:t>технической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w:t>
      </w:r>
      <w:r w:rsidR="00847656">
        <w:rPr>
          <w:color w:val="000000"/>
          <w:spacing w:val="1"/>
        </w:rPr>
        <w:t>ганом в области здравоохранения (срок действия 60 календарных дней).</w:t>
      </w:r>
      <w:r w:rsidRPr="00E05ACE">
        <w:rPr>
          <w:color w:val="000000"/>
          <w:spacing w:val="1"/>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anchor="z1" w:history="1">
        <w:r w:rsidRPr="00E05ACE">
          <w:rPr>
            <w:rStyle w:val="a4"/>
            <w:color w:val="073A5E"/>
            <w:spacing w:val="1"/>
          </w:rPr>
          <w:t>Законом</w:t>
        </w:r>
      </w:hyperlink>
      <w:r w:rsidRPr="00E05ACE">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anchor="z1" w:history="1">
        <w:r w:rsidRPr="00E05ACE">
          <w:rPr>
            <w:rStyle w:val="a4"/>
            <w:color w:val="073A5E"/>
            <w:spacing w:val="1"/>
          </w:rPr>
          <w:t>Законом</w:t>
        </w:r>
      </w:hyperlink>
      <w:r w:rsidRPr="00E05ACE">
        <w:rPr>
          <w:color w:val="000000"/>
          <w:spacing w:val="1"/>
        </w:rPr>
        <w:t> "О разрешениях и уведомлениях";</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8) ценовое предложение по форме, утвержденной уполномоченным органом в области здравоохранения;</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акт</w:t>
      </w:r>
      <w:r w:rsidR="000C6749">
        <w:rPr>
          <w:color w:val="000000"/>
          <w:spacing w:val="1"/>
        </w:rPr>
        <w:t xml:space="preserve"> </w:t>
      </w:r>
      <w:r w:rsidRPr="00E05ACE">
        <w:rPr>
          <w:color w:val="000000"/>
          <w:spacing w:val="1"/>
        </w:rPr>
        <w:t>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E05ACE">
        <w:rPr>
          <w:color w:val="000000"/>
          <w:spacing w:val="1"/>
        </w:rPr>
        <w:t>М</w:t>
      </w:r>
      <w:proofErr w:type="gramEnd"/>
      <w:r w:rsidRPr="00E05ACE">
        <w:rPr>
          <w:color w:val="000000"/>
          <w:spacing w:val="1"/>
        </w:rPr>
        <w:t>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20</w:t>
      </w:r>
      <w:r w:rsidR="00236848" w:rsidRPr="00E05ACE">
        <w:rPr>
          <w:rFonts w:ascii="Times New Roman" w:eastAsia="Times New Roman" w:hAnsi="Times New Roman" w:cs="Times New Roman"/>
          <w:color w:val="000000"/>
          <w:spacing w:val="1"/>
          <w:sz w:val="24"/>
          <w:szCs w:val="24"/>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3552FD" w:rsidRPr="003552FD" w:rsidRDefault="00236848" w:rsidP="003552FD">
      <w:pPr>
        <w:shd w:val="clear" w:color="auto" w:fill="FFFFFF"/>
        <w:spacing w:after="0" w:line="240" w:lineRule="auto"/>
        <w:ind w:firstLine="708"/>
        <w:jc w:val="both"/>
        <w:textAlignment w:val="baseline"/>
        <w:rPr>
          <w:rFonts w:ascii="Times New Roman" w:eastAsia="Times New Roman" w:hAnsi="Times New Roman" w:cs="Times New Roman"/>
          <w:b/>
          <w:color w:val="000000"/>
          <w:spacing w:val="1"/>
          <w:sz w:val="24"/>
          <w:szCs w:val="24"/>
          <w:lang w:val="kk-KZ"/>
        </w:rPr>
      </w:pPr>
      <w:r w:rsidRPr="00E05ACE">
        <w:rPr>
          <w:rFonts w:ascii="Times New Roman" w:eastAsia="Times New Roman" w:hAnsi="Times New Roman" w:cs="Times New Roman"/>
          <w:color w:val="000000"/>
          <w:spacing w:val="1"/>
          <w:sz w:val="24"/>
          <w:szCs w:val="24"/>
        </w:rPr>
        <w:t xml:space="preserve">1) гарантийного денежного взноса денег, размещаемых на следующем банковском счете </w:t>
      </w:r>
      <w:r w:rsidR="003552FD" w:rsidRPr="003552FD">
        <w:rPr>
          <w:rFonts w:ascii="Times New Roman" w:hAnsi="Times New Roman" w:cs="Times New Roman"/>
          <w:b/>
          <w:sz w:val="24"/>
          <w:szCs w:val="24"/>
        </w:rPr>
        <w:t>ГКП на ПХВ «Центр первичной медико-санитарной   помощи «</w:t>
      </w:r>
      <w:proofErr w:type="spellStart"/>
      <w:r w:rsidR="003552FD" w:rsidRPr="003552FD">
        <w:rPr>
          <w:rFonts w:ascii="Times New Roman" w:hAnsi="Times New Roman" w:cs="Times New Roman"/>
          <w:b/>
          <w:sz w:val="24"/>
          <w:szCs w:val="24"/>
        </w:rPr>
        <w:t>Достык</w:t>
      </w:r>
      <w:proofErr w:type="spellEnd"/>
      <w:r w:rsidR="003552FD" w:rsidRPr="003552FD">
        <w:rPr>
          <w:rFonts w:ascii="Times New Roman" w:hAnsi="Times New Roman" w:cs="Times New Roman"/>
          <w:b/>
          <w:sz w:val="24"/>
          <w:szCs w:val="24"/>
        </w:rPr>
        <w:t xml:space="preserve">» </w:t>
      </w:r>
      <w:proofErr w:type="spellStart"/>
      <w:r w:rsidR="003552FD" w:rsidRPr="003552FD">
        <w:rPr>
          <w:rFonts w:ascii="Times New Roman" w:hAnsi="Times New Roman" w:cs="Times New Roman"/>
          <w:b/>
          <w:sz w:val="24"/>
          <w:szCs w:val="24"/>
        </w:rPr>
        <w:t>акимата</w:t>
      </w:r>
      <w:proofErr w:type="spellEnd"/>
      <w:r w:rsidR="003552FD" w:rsidRPr="003552FD">
        <w:rPr>
          <w:rFonts w:ascii="Times New Roman" w:hAnsi="Times New Roman" w:cs="Times New Roman"/>
          <w:b/>
          <w:sz w:val="24"/>
          <w:szCs w:val="24"/>
        </w:rPr>
        <w:t xml:space="preserve"> города </w:t>
      </w:r>
      <w:r w:rsidR="003552FD" w:rsidRPr="003552FD">
        <w:rPr>
          <w:rFonts w:ascii="Times New Roman" w:hAnsi="Times New Roman"/>
          <w:b/>
          <w:caps/>
          <w:sz w:val="24"/>
          <w:szCs w:val="24"/>
          <w:lang w:val="kk-KZ"/>
        </w:rPr>
        <w:t xml:space="preserve">Астаны, </w:t>
      </w:r>
      <w:r w:rsidR="003552FD" w:rsidRPr="003552FD">
        <w:rPr>
          <w:rFonts w:ascii="Times New Roman" w:hAnsi="Times New Roman" w:cs="Times New Roman"/>
          <w:b/>
          <w:sz w:val="24"/>
          <w:szCs w:val="24"/>
        </w:rPr>
        <w:t xml:space="preserve">г. Астана, район </w:t>
      </w:r>
      <w:proofErr w:type="spellStart"/>
      <w:r w:rsidR="003552FD" w:rsidRPr="003552FD">
        <w:rPr>
          <w:rFonts w:ascii="Times New Roman" w:hAnsi="Times New Roman" w:cs="Times New Roman"/>
          <w:b/>
          <w:sz w:val="24"/>
          <w:szCs w:val="24"/>
        </w:rPr>
        <w:t>Байқоныр</w:t>
      </w:r>
      <w:proofErr w:type="spellEnd"/>
      <w:r w:rsidR="003552FD" w:rsidRPr="003552FD">
        <w:rPr>
          <w:rFonts w:ascii="Times New Roman" w:hAnsi="Times New Roman" w:cs="Times New Roman"/>
          <w:b/>
          <w:sz w:val="24"/>
          <w:szCs w:val="24"/>
        </w:rPr>
        <w:t xml:space="preserve">, ул. </w:t>
      </w:r>
      <w:proofErr w:type="spellStart"/>
      <w:r w:rsidR="003552FD" w:rsidRPr="003552FD">
        <w:rPr>
          <w:rFonts w:ascii="Times New Roman" w:hAnsi="Times New Roman" w:cs="Times New Roman"/>
          <w:b/>
          <w:sz w:val="24"/>
          <w:szCs w:val="24"/>
        </w:rPr>
        <w:t>Ж.Досмухамедулы</w:t>
      </w:r>
      <w:proofErr w:type="spellEnd"/>
      <w:r w:rsidR="003552FD" w:rsidRPr="003552FD">
        <w:rPr>
          <w:rFonts w:ascii="Times New Roman" w:hAnsi="Times New Roman" w:cs="Times New Roman"/>
          <w:b/>
          <w:caps/>
          <w:sz w:val="24"/>
          <w:szCs w:val="24"/>
        </w:rPr>
        <w:t>, 24</w:t>
      </w:r>
      <w:r w:rsidR="003552FD" w:rsidRPr="003552FD">
        <w:rPr>
          <w:rFonts w:ascii="Times New Roman" w:hAnsi="Times New Roman" w:cs="Times New Roman"/>
          <w:b/>
          <w:caps/>
          <w:sz w:val="24"/>
          <w:szCs w:val="24"/>
          <w:lang w:val="kk-KZ"/>
        </w:rPr>
        <w:t xml:space="preserve">, </w:t>
      </w:r>
      <w:r w:rsidR="003552FD" w:rsidRPr="003552FD">
        <w:rPr>
          <w:rFonts w:ascii="Times New Roman" w:hAnsi="Times New Roman" w:cs="Times New Roman"/>
          <w:b/>
          <w:sz w:val="24"/>
          <w:szCs w:val="24"/>
        </w:rPr>
        <w:t>БИН  150240021138</w:t>
      </w:r>
      <w:r w:rsidR="003552FD" w:rsidRPr="003552FD">
        <w:rPr>
          <w:rFonts w:ascii="Times New Roman" w:hAnsi="Times New Roman" w:cs="Times New Roman"/>
          <w:b/>
          <w:sz w:val="24"/>
          <w:szCs w:val="24"/>
          <w:lang w:val="kk-KZ"/>
        </w:rPr>
        <w:t xml:space="preserve">, </w:t>
      </w:r>
      <w:r w:rsidR="003552FD" w:rsidRPr="003552FD">
        <w:rPr>
          <w:rFonts w:ascii="Times New Roman" w:hAnsi="Times New Roman"/>
          <w:b/>
          <w:sz w:val="24"/>
          <w:szCs w:val="24"/>
        </w:rPr>
        <w:t>АО «Банк Центр Кредит»</w:t>
      </w:r>
      <w:r w:rsidR="003552FD" w:rsidRPr="003552FD">
        <w:rPr>
          <w:rFonts w:ascii="Times New Roman" w:hAnsi="Times New Roman" w:cs="Times New Roman"/>
          <w:b/>
          <w:sz w:val="24"/>
          <w:szCs w:val="24"/>
          <w:lang w:val="kk-KZ"/>
        </w:rPr>
        <w:t xml:space="preserve">, </w:t>
      </w:r>
      <w:r w:rsidR="003552FD" w:rsidRPr="003552FD">
        <w:rPr>
          <w:rFonts w:ascii="Times New Roman" w:hAnsi="Times New Roman" w:cs="Times New Roman"/>
          <w:b/>
          <w:sz w:val="24"/>
          <w:szCs w:val="24"/>
        </w:rPr>
        <w:t>БИК KCJBKZKX</w:t>
      </w:r>
      <w:r w:rsidR="003552FD" w:rsidRPr="003552FD">
        <w:rPr>
          <w:rFonts w:ascii="Times New Roman" w:hAnsi="Times New Roman" w:cs="Times New Roman"/>
          <w:b/>
          <w:caps/>
          <w:sz w:val="24"/>
          <w:szCs w:val="24"/>
          <w:lang w:val="kk-KZ"/>
        </w:rPr>
        <w:t xml:space="preserve">, </w:t>
      </w:r>
      <w:r w:rsidR="003552FD" w:rsidRPr="003552FD">
        <w:rPr>
          <w:rFonts w:ascii="Times New Roman" w:hAnsi="Times New Roman" w:cs="Times New Roman"/>
          <w:b/>
          <w:sz w:val="24"/>
          <w:szCs w:val="24"/>
        </w:rPr>
        <w:t>ИИК KZ348562203116090709</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2) банковской гарантии.</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Срок действия обеспечения заявки не может быть менее срока действия самой заявки.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Гарантийное обеспечение не возвращается потенциальному поставщику, если: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bdr w:val="none" w:sz="0" w:space="0" w:color="auto" w:frame="1"/>
        </w:rPr>
        <w:t>7</w:t>
      </w:r>
      <w:r w:rsidR="00C354FC" w:rsidRPr="00E05ACE">
        <w:rPr>
          <w:rFonts w:ascii="Times New Roman" w:eastAsia="Times New Roman" w:hAnsi="Times New Roman" w:cs="Times New Roman"/>
          <w:b/>
          <w:bCs/>
          <w:color w:val="000000"/>
          <w:spacing w:val="1"/>
          <w:sz w:val="24"/>
          <w:szCs w:val="24"/>
          <w:bdr w:val="none" w:sz="0" w:space="0" w:color="auto" w:frame="1"/>
        </w:rPr>
        <w:t>. </w:t>
      </w:r>
      <w:r w:rsidR="00C354FC" w:rsidRPr="00E05ACE">
        <w:rPr>
          <w:rFonts w:ascii="Times New Roman" w:eastAsia="Times New Roman" w:hAnsi="Times New Roman" w:cs="Times New Roman"/>
          <w:b/>
          <w:color w:val="000000"/>
          <w:spacing w:val="1"/>
          <w:sz w:val="24"/>
          <w:szCs w:val="24"/>
        </w:rPr>
        <w:t>Вскрытие конвертов с заявками</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23</w:t>
      </w:r>
      <w:r w:rsidR="00C354FC" w:rsidRPr="00E05ACE">
        <w:rPr>
          <w:rFonts w:ascii="Times New Roman" w:eastAsia="Times New Roman" w:hAnsi="Times New Roman" w:cs="Times New Roman"/>
          <w:color w:val="000000"/>
          <w:spacing w:val="1"/>
          <w:sz w:val="24"/>
          <w:szCs w:val="24"/>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ab/>
      </w:r>
      <w:r w:rsidR="00B93563">
        <w:rPr>
          <w:rFonts w:ascii="Times New Roman" w:eastAsia="Times New Roman" w:hAnsi="Times New Roman" w:cs="Times New Roman"/>
          <w:color w:val="000000"/>
          <w:spacing w:val="1"/>
          <w:sz w:val="24"/>
          <w:szCs w:val="24"/>
        </w:rPr>
        <w:t>24</w:t>
      </w:r>
      <w:r w:rsidRPr="00E05ACE">
        <w:rPr>
          <w:rFonts w:ascii="Times New Roman" w:eastAsia="Times New Roman" w:hAnsi="Times New Roman" w:cs="Times New Roman"/>
          <w:color w:val="000000"/>
          <w:spacing w:val="1"/>
          <w:sz w:val="24"/>
          <w:szCs w:val="24"/>
        </w:rPr>
        <w:t>. На указанном заседании</w:t>
      </w:r>
      <w:r w:rsidR="00C354FC" w:rsidRPr="00E05ACE">
        <w:rPr>
          <w:rFonts w:ascii="Times New Roman" w:eastAsia="Times New Roman" w:hAnsi="Times New Roman" w:cs="Times New Roman"/>
          <w:color w:val="000000"/>
          <w:spacing w:val="1"/>
          <w:sz w:val="24"/>
          <w:szCs w:val="24"/>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1</w:t>
      </w:r>
      <w:r w:rsidR="002E1328" w:rsidRPr="00E05ACE">
        <w:rPr>
          <w:rFonts w:ascii="Times New Roman" w:eastAsia="Times New Roman" w:hAnsi="Times New Roman" w:cs="Times New Roman"/>
          <w:color w:val="000000"/>
          <w:spacing w:val="1"/>
          <w:sz w:val="24"/>
          <w:szCs w:val="24"/>
        </w:rPr>
        <w:t xml:space="preserve">) </w:t>
      </w:r>
      <w:r w:rsidRPr="00E05ACE">
        <w:rPr>
          <w:rFonts w:ascii="Times New Roman" w:eastAsia="Times New Roman" w:hAnsi="Times New Roman" w:cs="Times New Roman"/>
          <w:color w:val="000000"/>
          <w:spacing w:val="1"/>
          <w:sz w:val="24"/>
          <w:szCs w:val="24"/>
        </w:rPr>
        <w:t xml:space="preserve">секретарь </w:t>
      </w:r>
      <w:r w:rsidR="002E1328" w:rsidRPr="00E05ACE">
        <w:rPr>
          <w:rFonts w:ascii="Times New Roman" w:eastAsia="Times New Roman" w:hAnsi="Times New Roman" w:cs="Times New Roman"/>
          <w:color w:val="000000"/>
          <w:spacing w:val="1"/>
          <w:sz w:val="24"/>
          <w:szCs w:val="24"/>
        </w:rPr>
        <w:t xml:space="preserve">тендерной </w:t>
      </w:r>
      <w:r w:rsidRPr="00E05ACE">
        <w:rPr>
          <w:rFonts w:ascii="Times New Roman" w:eastAsia="Times New Roman" w:hAnsi="Times New Roman" w:cs="Times New Roman"/>
          <w:color w:val="000000"/>
          <w:spacing w:val="1"/>
          <w:sz w:val="24"/>
          <w:szCs w:val="24"/>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о составе </w:t>
      </w:r>
      <w:r w:rsidR="002E1328" w:rsidRPr="00E05ACE">
        <w:rPr>
          <w:rFonts w:ascii="Times New Roman" w:eastAsia="Times New Roman" w:hAnsi="Times New Roman" w:cs="Times New Roman"/>
          <w:color w:val="000000"/>
          <w:spacing w:val="1"/>
          <w:sz w:val="24"/>
          <w:szCs w:val="24"/>
        </w:rPr>
        <w:t>тендерной</w:t>
      </w:r>
      <w:r w:rsidRPr="00E05ACE">
        <w:rPr>
          <w:rFonts w:ascii="Times New Roman" w:eastAsia="Times New Roman" w:hAnsi="Times New Roman" w:cs="Times New Roman"/>
          <w:color w:val="000000"/>
          <w:spacing w:val="1"/>
          <w:sz w:val="24"/>
          <w:szCs w:val="24"/>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количестве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наличии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потенциальных поставщиках, представив</w:t>
      </w:r>
      <w:r w:rsidR="002E1328" w:rsidRPr="00E05ACE">
        <w:rPr>
          <w:rFonts w:ascii="Times New Roman" w:eastAsia="Times New Roman" w:hAnsi="Times New Roman" w:cs="Times New Roman"/>
          <w:color w:val="000000"/>
          <w:spacing w:val="1"/>
          <w:sz w:val="24"/>
          <w:szCs w:val="24"/>
        </w:rPr>
        <w:t>ших в установленный срок заявки</w:t>
      </w:r>
      <w:r w:rsidRPr="00E05ACE">
        <w:rPr>
          <w:rFonts w:ascii="Times New Roman" w:eastAsia="Times New Roman" w:hAnsi="Times New Roman" w:cs="Times New Roman"/>
          <w:color w:val="000000"/>
          <w:spacing w:val="1"/>
          <w:sz w:val="24"/>
          <w:szCs w:val="24"/>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2) председатель </w:t>
      </w:r>
      <w:r w:rsidR="002E1328" w:rsidRPr="00E05ACE">
        <w:rPr>
          <w:rFonts w:ascii="Times New Roman" w:eastAsia="Times New Roman" w:hAnsi="Times New Roman" w:cs="Times New Roman"/>
          <w:color w:val="000000"/>
          <w:spacing w:val="1"/>
          <w:sz w:val="24"/>
          <w:szCs w:val="24"/>
        </w:rPr>
        <w:t>тендерной к</w:t>
      </w:r>
      <w:r w:rsidRPr="00E05ACE">
        <w:rPr>
          <w:rFonts w:ascii="Times New Roman" w:eastAsia="Times New Roman" w:hAnsi="Times New Roman" w:cs="Times New Roman"/>
          <w:color w:val="000000"/>
          <w:spacing w:val="1"/>
          <w:sz w:val="24"/>
          <w:szCs w:val="24"/>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rPr>
        <w:t>тендерной</w:t>
      </w:r>
      <w:r w:rsidRPr="00E05ACE">
        <w:rPr>
          <w:rFonts w:ascii="Times New Roman" w:eastAsia="Times New Roman" w:hAnsi="Times New Roman" w:cs="Times New Roman"/>
          <w:color w:val="000000"/>
          <w:spacing w:val="1"/>
          <w:sz w:val="24"/>
          <w:szCs w:val="24"/>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3) секретарь </w:t>
      </w:r>
      <w:r w:rsidR="000C128A">
        <w:rPr>
          <w:rFonts w:ascii="Times New Roman" w:eastAsia="Times New Roman" w:hAnsi="Times New Roman" w:cs="Times New Roman"/>
          <w:color w:val="000000"/>
          <w:spacing w:val="1"/>
          <w:sz w:val="24"/>
          <w:szCs w:val="24"/>
        </w:rPr>
        <w:t>тендерной</w:t>
      </w:r>
      <w:r w:rsidRPr="00E05ACE">
        <w:rPr>
          <w:rFonts w:ascii="Times New Roman" w:eastAsia="Times New Roman" w:hAnsi="Times New Roman" w:cs="Times New Roman"/>
          <w:color w:val="000000"/>
          <w:spacing w:val="1"/>
          <w:sz w:val="24"/>
          <w:szCs w:val="24"/>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E05ACE">
        <w:rPr>
          <w:rFonts w:ascii="Times New Roman" w:eastAsia="Times New Roman" w:hAnsi="Times New Roman" w:cs="Times New Roman"/>
          <w:color w:val="000000"/>
          <w:spacing w:val="1"/>
          <w:sz w:val="24"/>
          <w:szCs w:val="24"/>
        </w:rPr>
        <w:t xml:space="preserve">Протокол заседания </w:t>
      </w:r>
      <w:r w:rsidR="00E96F86">
        <w:rPr>
          <w:rFonts w:ascii="Times New Roman" w:eastAsia="Times New Roman" w:hAnsi="Times New Roman" w:cs="Times New Roman"/>
          <w:color w:val="000000"/>
          <w:spacing w:val="1"/>
          <w:sz w:val="24"/>
          <w:szCs w:val="24"/>
        </w:rPr>
        <w:t xml:space="preserve">тендерной </w:t>
      </w:r>
      <w:r w:rsidRPr="00E05ACE">
        <w:rPr>
          <w:rFonts w:ascii="Times New Roman" w:eastAsia="Times New Roman" w:hAnsi="Times New Roman" w:cs="Times New Roman"/>
          <w:color w:val="000000"/>
          <w:spacing w:val="1"/>
          <w:sz w:val="24"/>
          <w:szCs w:val="24"/>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rPr>
        <w:t>тендерной комиссии, а также секретарем</w:t>
      </w:r>
      <w:r w:rsidRPr="00E05ACE">
        <w:rPr>
          <w:rFonts w:ascii="Times New Roman" w:eastAsia="Times New Roman" w:hAnsi="Times New Roman" w:cs="Times New Roman"/>
          <w:color w:val="000000"/>
          <w:spacing w:val="1"/>
          <w:sz w:val="24"/>
          <w:szCs w:val="24"/>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bCs/>
          <w:color w:val="000000"/>
          <w:spacing w:val="1"/>
          <w:sz w:val="24"/>
          <w:szCs w:val="24"/>
          <w:bdr w:val="none" w:sz="0" w:space="0" w:color="auto" w:frame="1"/>
        </w:rPr>
        <w:t>8</w:t>
      </w:r>
      <w:r w:rsidR="00C354FC" w:rsidRPr="00E05ACE">
        <w:rPr>
          <w:rFonts w:ascii="Times New Roman" w:eastAsia="Times New Roman" w:hAnsi="Times New Roman" w:cs="Times New Roman"/>
          <w:b/>
          <w:bCs/>
          <w:color w:val="000000"/>
          <w:spacing w:val="1"/>
          <w:sz w:val="24"/>
          <w:szCs w:val="24"/>
          <w:bdr w:val="none" w:sz="0" w:space="0" w:color="auto" w:frame="1"/>
        </w:rPr>
        <w:t>. </w:t>
      </w:r>
      <w:r w:rsidR="00C354FC" w:rsidRPr="00E05ACE">
        <w:rPr>
          <w:rFonts w:ascii="Times New Roman" w:eastAsia="Times New Roman" w:hAnsi="Times New Roman" w:cs="Times New Roman"/>
          <w:b/>
          <w:color w:val="000000"/>
          <w:spacing w:val="1"/>
          <w:sz w:val="24"/>
          <w:szCs w:val="24"/>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rPr>
      </w:pPr>
      <w:r w:rsidRPr="00E05ACE">
        <w:rPr>
          <w:rFonts w:ascii="Times New Roman" w:eastAsia="Times New Roman" w:hAnsi="Times New Roman" w:cs="Times New Roman"/>
          <w:b/>
          <w:color w:val="000000"/>
          <w:spacing w:val="1"/>
          <w:sz w:val="24"/>
          <w:szCs w:val="24"/>
        </w:rPr>
        <w:lastRenderedPageBreak/>
        <w:t>соответствия требованиям документации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сведения о которых подтверждаются в информационных системах государственных органов</w:t>
      </w:r>
      <w:proofErr w:type="gramEnd"/>
      <w:r w:rsidRPr="00E05ACE">
        <w:rPr>
          <w:color w:val="000000"/>
          <w:spacing w:val="1"/>
        </w:rPr>
        <w:t xml:space="preserve">, </w:t>
      </w:r>
      <w:proofErr w:type="gramStart"/>
      <w:r w:rsidRPr="00E05ACE">
        <w:rPr>
          <w:color w:val="000000"/>
          <w:spacing w:val="1"/>
        </w:rPr>
        <w:t xml:space="preserve">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roofErr w:type="gramEnd"/>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8) непредставления технической спецификации в соответствии </w:t>
      </w:r>
      <w:proofErr w:type="gramStart"/>
      <w:r w:rsidRPr="00E05ACE">
        <w:rPr>
          <w:color w:val="000000"/>
          <w:spacing w:val="1"/>
        </w:rPr>
        <w:t>с</w:t>
      </w:r>
      <w:proofErr w:type="gramEnd"/>
      <w:r w:rsidRPr="00E05ACE">
        <w:rPr>
          <w:color w:val="000000"/>
          <w:spacing w:val="1"/>
        </w:rPr>
        <w:t xml:space="preserve"> </w:t>
      </w:r>
      <w:proofErr w:type="gramStart"/>
      <w:r w:rsidRPr="00E05ACE">
        <w:rPr>
          <w:color w:val="000000"/>
          <w:spacing w:val="1"/>
        </w:rPr>
        <w:t>требо</w:t>
      </w:r>
      <w:r w:rsidR="005B1934">
        <w:rPr>
          <w:color w:val="000000"/>
          <w:spacing w:val="1"/>
        </w:rPr>
        <w:t>ваниям</w:t>
      </w:r>
      <w:proofErr w:type="gramEnd"/>
      <w:r w:rsidR="005B1934">
        <w:rPr>
          <w:color w:val="000000"/>
          <w:spacing w:val="1"/>
        </w:rPr>
        <w:t xml:space="preserve"> </w:t>
      </w:r>
      <w:r w:rsidRPr="00E05ACE">
        <w:rPr>
          <w:color w:val="000000"/>
          <w:spacing w:val="1"/>
        </w:rPr>
        <w:t>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копии акта санитарно-эпидемиологического обследования о наличии "</w:t>
      </w:r>
      <w:proofErr w:type="spellStart"/>
      <w:r w:rsidRPr="00E05ACE">
        <w:rPr>
          <w:color w:val="000000"/>
          <w:spacing w:val="1"/>
        </w:rPr>
        <w:t>холодовой</w:t>
      </w:r>
      <w:proofErr w:type="spellEnd"/>
      <w:r w:rsidRPr="00E05ACE">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 xml:space="preserve">отенциальный поставщик в рамках закупа по одному лоту представляет </w:t>
      </w:r>
      <w:proofErr w:type="gramStart"/>
      <w:r w:rsidR="00272BE2" w:rsidRPr="00E05ACE">
        <w:rPr>
          <w:color w:val="000000"/>
          <w:spacing w:val="1"/>
          <w:shd w:val="clear" w:color="auto" w:fill="FFFFFF"/>
        </w:rPr>
        <w:t>два и более торговых наименований</w:t>
      </w:r>
      <w:proofErr w:type="gramEnd"/>
      <w:r w:rsidR="00272BE2" w:rsidRPr="00E05ACE">
        <w:rPr>
          <w:color w:val="000000"/>
          <w:spacing w:val="1"/>
          <w:shd w:val="clear" w:color="auto" w:fill="FFFFFF"/>
        </w:rPr>
        <w:t xml:space="preserve">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w:t>
      </w:r>
      <w:proofErr w:type="gramStart"/>
      <w:r w:rsidR="00272BE2" w:rsidRPr="00E05ACE">
        <w:rPr>
          <w:color w:val="000000"/>
          <w:spacing w:val="1"/>
          <w:shd w:val="clear" w:color="auto" w:fill="FFFFFF"/>
        </w:rPr>
        <w:t>на</w:t>
      </w:r>
      <w:proofErr w:type="gramEnd"/>
      <w:r w:rsidR="00272BE2" w:rsidRPr="00E05ACE">
        <w:rPr>
          <w:color w:val="000000"/>
          <w:spacing w:val="1"/>
          <w:shd w:val="clear" w:color="auto" w:fill="FFFFFF"/>
        </w:rPr>
        <w:t xml:space="preserve"> </w:t>
      </w:r>
      <w:proofErr w:type="gramStart"/>
      <w:r w:rsidR="00272BE2" w:rsidRPr="00E05ACE">
        <w:rPr>
          <w:color w:val="000000"/>
          <w:spacing w:val="1"/>
          <w:shd w:val="clear" w:color="auto" w:fill="FFFFFF"/>
        </w:rPr>
        <w:t>закуп</w:t>
      </w:r>
      <w:proofErr w:type="gramEnd"/>
      <w:r w:rsidR="00272BE2" w:rsidRPr="00E05ACE">
        <w:rPr>
          <w:color w:val="000000"/>
          <w:spacing w:val="1"/>
          <w:shd w:val="clear" w:color="auto" w:fill="FFFFFF"/>
        </w:rPr>
        <w:t xml:space="preserve">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roofErr w:type="gramEnd"/>
    </w:p>
    <w:p w:rsidR="00272BE2" w:rsidRPr="00E05ACE"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proofErr w:type="gramStart"/>
      <w:r w:rsidRPr="00E05ACE">
        <w:rPr>
          <w:color w:val="000000"/>
          <w:spacing w:val="1"/>
        </w:rPr>
        <w:t>18) е</w:t>
      </w:r>
      <w:r w:rsidR="00272BE2" w:rsidRPr="00E05ACE">
        <w:rPr>
          <w:color w:val="000000"/>
          <w:spacing w:val="1"/>
        </w:rPr>
        <w:t>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w:t>
      </w:r>
      <w:proofErr w:type="gramEnd"/>
      <w:r w:rsidR="00272BE2" w:rsidRPr="00E05ACE">
        <w:rPr>
          <w:color w:val="000000"/>
          <w:spacing w:val="1"/>
        </w:rPr>
        <w:t xml:space="preserve"> </w:t>
      </w:r>
      <w:proofErr w:type="gramStart"/>
      <w:r w:rsidR="00272BE2" w:rsidRPr="00E05ACE">
        <w:rPr>
          <w:color w:val="000000"/>
          <w:spacing w:val="1"/>
        </w:rPr>
        <w:t xml:space="preserve">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roofErr w:type="gramEnd"/>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w:t>
      </w:r>
      <w:r w:rsidR="00196025" w:rsidRPr="00E05ACE">
        <w:rPr>
          <w:color w:val="000000"/>
          <w:spacing w:val="1"/>
        </w:rPr>
        <w:t>2</w:t>
      </w:r>
      <w:r w:rsidRPr="00E05ACE">
        <w:rPr>
          <w:color w:val="000000"/>
          <w:spacing w:val="1"/>
        </w:rPr>
        <w:t xml:space="preserve">) представления тендерной заявки в </w:t>
      </w:r>
      <w:proofErr w:type="spellStart"/>
      <w:r w:rsidRPr="00E05ACE">
        <w:rPr>
          <w:color w:val="000000"/>
          <w:spacing w:val="1"/>
        </w:rPr>
        <w:t>непрошитом</w:t>
      </w:r>
      <w:proofErr w:type="spellEnd"/>
      <w:r w:rsidRPr="00E05ACE">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xml:space="preserve">) установления факта </w:t>
      </w:r>
      <w:proofErr w:type="spellStart"/>
      <w:r w:rsidRPr="00E05ACE">
        <w:rPr>
          <w:color w:val="000000"/>
          <w:spacing w:val="1"/>
        </w:rPr>
        <w:t>аффилированности</w:t>
      </w:r>
      <w:proofErr w:type="spellEnd"/>
      <w:r w:rsidRPr="00E05ACE">
        <w:rPr>
          <w:color w:val="000000"/>
          <w:spacing w:val="1"/>
        </w:rPr>
        <w:t xml:space="preserve"> в нарушение требований Правил</w:t>
      </w:r>
      <w:proofErr w:type="gramStart"/>
      <w:r w:rsidR="00622C41" w:rsidRPr="00E05ACE">
        <w:rPr>
          <w:color w:val="000000"/>
          <w:spacing w:val="1"/>
        </w:rPr>
        <w:t xml:space="preserve"> </w:t>
      </w:r>
      <w:r w:rsidRPr="00E05ACE">
        <w:rPr>
          <w:color w:val="000000"/>
          <w:spacing w:val="1"/>
        </w:rPr>
        <w:t>.</w:t>
      </w:r>
      <w:proofErr w:type="gramEnd"/>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отсутствие тендерных заявок;</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D540C0">
        <w:rPr>
          <w:rFonts w:ascii="Times New Roman" w:eastAsia="Times New Roman" w:hAnsi="Times New Roman" w:cs="Times New Roman"/>
          <w:b/>
          <w:color w:val="000000"/>
          <w:spacing w:val="1"/>
          <w:sz w:val="24"/>
          <w:szCs w:val="24"/>
        </w:rPr>
        <w:t xml:space="preserve">9. </w:t>
      </w:r>
      <w:r w:rsidR="00C650D0" w:rsidRPr="00D540C0">
        <w:rPr>
          <w:rFonts w:ascii="Times New Roman" w:eastAsia="Times New Roman" w:hAnsi="Times New Roman" w:cs="Times New Roman"/>
          <w:b/>
          <w:color w:val="000000"/>
          <w:spacing w:val="1"/>
          <w:sz w:val="24"/>
          <w:szCs w:val="24"/>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33. </w:t>
      </w:r>
      <w:r w:rsidR="00D540C0" w:rsidRPr="00D540C0">
        <w:rPr>
          <w:rFonts w:ascii="Times New Roman" w:eastAsia="Times New Roman" w:hAnsi="Times New Roman" w:cs="Times New Roman"/>
          <w:color w:val="000000"/>
          <w:spacing w:val="1"/>
          <w:sz w:val="24"/>
          <w:szCs w:val="24"/>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D540C0">
        <w:rPr>
          <w:rFonts w:ascii="Times New Roman" w:eastAsia="Times New Roman" w:hAnsi="Times New Roman" w:cs="Times New Roman"/>
          <w:color w:val="000000"/>
          <w:spacing w:val="1"/>
          <w:sz w:val="24"/>
          <w:szCs w:val="24"/>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r w:rsidRPr="00C3739A">
        <w:rPr>
          <w:rFonts w:ascii="Times New Roman" w:eastAsia="Times New Roman" w:hAnsi="Times New Roman" w:cs="Times New Roman"/>
          <w:color w:val="000000"/>
          <w:spacing w:val="1"/>
          <w:sz w:val="24"/>
          <w:szCs w:val="24"/>
        </w:rPr>
        <w:t xml:space="preserve">2) определение победителя </w:t>
      </w:r>
      <w:r w:rsidR="00F8061A">
        <w:rPr>
          <w:rFonts w:ascii="Times New Roman" w:eastAsia="Times New Roman" w:hAnsi="Times New Roman" w:cs="Times New Roman"/>
          <w:color w:val="000000"/>
          <w:spacing w:val="1"/>
          <w:sz w:val="24"/>
          <w:szCs w:val="24"/>
        </w:rPr>
        <w:t>тендера</w:t>
      </w:r>
      <w:r w:rsidRPr="00C3739A">
        <w:rPr>
          <w:rFonts w:ascii="Times New Roman" w:eastAsia="Times New Roman" w:hAnsi="Times New Roman" w:cs="Times New Roman"/>
          <w:color w:val="000000"/>
          <w:spacing w:val="1"/>
          <w:sz w:val="24"/>
          <w:szCs w:val="24"/>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rPr>
        <w:t xml:space="preserve">3) </w:t>
      </w:r>
      <w:r w:rsidR="00C3739A" w:rsidRPr="00C3739A">
        <w:rPr>
          <w:rFonts w:ascii="Times New Roman" w:eastAsia="Times New Roman" w:hAnsi="Times New Roman" w:cs="Times New Roman"/>
          <w:color w:val="000000"/>
          <w:spacing w:val="1"/>
          <w:sz w:val="24"/>
          <w:szCs w:val="24"/>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xml:space="preserve">. Протокол об итогах тендера размещается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гарантийного взноса в виде денежных средств, размещаемых в обслуживающем банке заказчика</w:t>
      </w:r>
      <w:r>
        <w:rPr>
          <w:color w:val="000000"/>
          <w:spacing w:val="1"/>
        </w:rPr>
        <w:t xml:space="preserve"> </w:t>
      </w:r>
      <w:r w:rsidR="006255CC" w:rsidRPr="003552FD">
        <w:rPr>
          <w:b/>
        </w:rPr>
        <w:t>ГКП на ПХВ «Центр первичной медико-санитарной   помощи «</w:t>
      </w:r>
      <w:proofErr w:type="spellStart"/>
      <w:r w:rsidR="006255CC" w:rsidRPr="003552FD">
        <w:rPr>
          <w:b/>
        </w:rPr>
        <w:t>Достык</w:t>
      </w:r>
      <w:proofErr w:type="spellEnd"/>
      <w:r w:rsidR="006255CC" w:rsidRPr="003552FD">
        <w:rPr>
          <w:b/>
        </w:rPr>
        <w:t xml:space="preserve">» </w:t>
      </w:r>
      <w:proofErr w:type="spellStart"/>
      <w:r w:rsidR="006255CC" w:rsidRPr="003552FD">
        <w:rPr>
          <w:b/>
        </w:rPr>
        <w:t>акимата</w:t>
      </w:r>
      <w:proofErr w:type="spellEnd"/>
      <w:r w:rsidR="006255CC" w:rsidRPr="003552FD">
        <w:rPr>
          <w:b/>
        </w:rPr>
        <w:t xml:space="preserve"> города </w:t>
      </w:r>
      <w:r w:rsidR="006255CC" w:rsidRPr="003552FD">
        <w:rPr>
          <w:b/>
          <w:caps/>
          <w:lang w:val="kk-KZ"/>
        </w:rPr>
        <w:t xml:space="preserve">Астаны, </w:t>
      </w:r>
      <w:r w:rsidR="006255CC" w:rsidRPr="003552FD">
        <w:rPr>
          <w:b/>
        </w:rPr>
        <w:t xml:space="preserve">г. Астана, район </w:t>
      </w:r>
      <w:proofErr w:type="spellStart"/>
      <w:r w:rsidR="006255CC" w:rsidRPr="003552FD">
        <w:rPr>
          <w:b/>
        </w:rPr>
        <w:t>Байқоныр</w:t>
      </w:r>
      <w:proofErr w:type="spellEnd"/>
      <w:r w:rsidR="006255CC" w:rsidRPr="003552FD">
        <w:rPr>
          <w:b/>
        </w:rPr>
        <w:t xml:space="preserve">, ул. </w:t>
      </w:r>
      <w:proofErr w:type="spellStart"/>
      <w:r w:rsidR="006255CC" w:rsidRPr="003552FD">
        <w:rPr>
          <w:b/>
        </w:rPr>
        <w:lastRenderedPageBreak/>
        <w:t>Ж.Досмухамедулы</w:t>
      </w:r>
      <w:proofErr w:type="spellEnd"/>
      <w:r w:rsidR="006255CC" w:rsidRPr="003552FD">
        <w:rPr>
          <w:b/>
          <w:caps/>
        </w:rPr>
        <w:t>, 24</w:t>
      </w:r>
      <w:r w:rsidR="006255CC" w:rsidRPr="003552FD">
        <w:rPr>
          <w:b/>
          <w:caps/>
          <w:lang w:val="kk-KZ"/>
        </w:rPr>
        <w:t xml:space="preserve">, </w:t>
      </w:r>
      <w:r w:rsidR="006255CC" w:rsidRPr="003552FD">
        <w:rPr>
          <w:b/>
        </w:rPr>
        <w:t>БИН  150240021138</w:t>
      </w:r>
      <w:r w:rsidR="006255CC" w:rsidRPr="003552FD">
        <w:rPr>
          <w:b/>
          <w:lang w:val="kk-KZ"/>
        </w:rPr>
        <w:t xml:space="preserve">, </w:t>
      </w:r>
      <w:r w:rsidR="006255CC" w:rsidRPr="003552FD">
        <w:rPr>
          <w:b/>
        </w:rPr>
        <w:t>АО «Банк Центр Кредит»</w:t>
      </w:r>
      <w:r w:rsidR="006255CC" w:rsidRPr="003552FD">
        <w:rPr>
          <w:b/>
          <w:lang w:val="kk-KZ"/>
        </w:rPr>
        <w:t xml:space="preserve">, </w:t>
      </w:r>
      <w:r w:rsidR="006255CC" w:rsidRPr="003552FD">
        <w:rPr>
          <w:b/>
        </w:rPr>
        <w:t>БИК KCJBKZKX</w:t>
      </w:r>
      <w:r w:rsidR="006255CC" w:rsidRPr="003552FD">
        <w:rPr>
          <w:b/>
          <w:caps/>
          <w:lang w:val="kk-KZ"/>
        </w:rPr>
        <w:t xml:space="preserve">, </w:t>
      </w:r>
      <w:r w:rsidR="006255CC" w:rsidRPr="003552FD">
        <w:rPr>
          <w:b/>
        </w:rPr>
        <w:t>ИИК KZ348562203116090709</w:t>
      </w:r>
      <w:r w:rsidRPr="00293E41">
        <w:rPr>
          <w:color w:val="000000"/>
          <w:spacing w:val="1"/>
        </w:rPr>
        <w:t>;</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Гарантийное обеспечение в виде гарантийного взноса денежных средств вносится потенциальным поставщиком на соответствующий счет заказчика.</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w:t>
      </w:r>
      <w:proofErr w:type="spellStart"/>
      <w:r w:rsidRPr="00293E41">
        <w:rPr>
          <w:color w:val="000000"/>
          <w:spacing w:val="1"/>
        </w:rPr>
        <w:t>двухтысячекратного</w:t>
      </w:r>
      <w:proofErr w:type="spellEnd"/>
      <w:r w:rsidRPr="00293E41">
        <w:rPr>
          <w:color w:val="000000"/>
          <w:spacing w:val="1"/>
        </w:rPr>
        <w:t xml:space="preserve"> размера месячного расчетного показателя на соответствующий финансовый год.</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rPr>
      </w:pPr>
      <w:r w:rsidRPr="00120232">
        <w:rPr>
          <w:rFonts w:ascii="Times New Roman" w:eastAsia="Times New Roman" w:hAnsi="Times New Roman" w:cs="Times New Roman"/>
          <w:b/>
          <w:color w:val="000000"/>
          <w:spacing w:val="1"/>
          <w:sz w:val="24"/>
          <w:szCs w:val="24"/>
        </w:rPr>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645BF4" w:rsidRDefault="007C0D41"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1017E4" w:rsidRPr="007C0D41"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927026" w:rsidRPr="00E05ACE" w:rsidRDefault="00927026" w:rsidP="00927026">
      <w:pPr>
        <w:shd w:val="clear" w:color="auto" w:fill="FFFFFF"/>
        <w:spacing w:after="0" w:line="240" w:lineRule="atLeast"/>
        <w:ind w:firstLine="708"/>
        <w:jc w:val="center"/>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_____________________________________</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rPr>
      </w:pPr>
    </w:p>
    <w:p w:rsidR="001017E4" w:rsidRDefault="001017E4" w:rsidP="001017E4">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pPr>
    </w:p>
    <w:p w:rsidR="009A138E" w:rsidRPr="00BE32FA" w:rsidRDefault="009A138E" w:rsidP="00F56461">
      <w:pPr>
        <w:spacing w:after="0" w:line="240" w:lineRule="auto"/>
        <w:jc w:val="both"/>
        <w:rPr>
          <w:rFonts w:ascii="Times New Roman" w:hAnsi="Times New Roman" w:cs="Times New Roman"/>
          <w:sz w:val="24"/>
          <w:szCs w:val="24"/>
        </w:rPr>
        <w:sectPr w:rsidR="009A138E" w:rsidRPr="00BE32FA" w:rsidSect="00710958">
          <w:pgSz w:w="11906" w:h="16838"/>
          <w:pgMar w:top="1134" w:right="850" w:bottom="1134" w:left="1701" w:header="708" w:footer="708" w:gutter="0"/>
          <w:cols w:space="708"/>
          <w:docGrid w:linePitch="360"/>
        </w:sectPr>
      </w:pPr>
    </w:p>
    <w:p w:rsidR="00E02FB8" w:rsidRPr="00B0631C" w:rsidRDefault="00E02FB8" w:rsidP="00E02FB8">
      <w:pPr>
        <w:shd w:val="clear" w:color="auto" w:fill="FFFFFF"/>
        <w:spacing w:after="360" w:line="190" w:lineRule="atLeast"/>
        <w:jc w:val="right"/>
        <w:textAlignment w:val="baseline"/>
        <w:rPr>
          <w:rFonts w:ascii="Times New Roman" w:hAnsi="Times New Roman" w:cs="Times New Roman"/>
          <w:color w:val="000000"/>
          <w:spacing w:val="1"/>
          <w:shd w:val="clear" w:color="auto" w:fill="FFFFFF"/>
        </w:rPr>
      </w:pPr>
      <w:r w:rsidRPr="00B0631C">
        <w:rPr>
          <w:rFonts w:ascii="Times New Roman" w:hAnsi="Times New Roman" w:cs="Times New Roman"/>
          <w:color w:val="000000"/>
          <w:spacing w:val="1"/>
          <w:shd w:val="clear" w:color="auto" w:fill="FFFFFF"/>
        </w:rPr>
        <w:lastRenderedPageBreak/>
        <w:t>Приложение 1 к Тендерной документации</w:t>
      </w:r>
    </w:p>
    <w:p w:rsidR="00E05ACE" w:rsidRPr="00B0631C" w:rsidRDefault="00E05ACE" w:rsidP="00E02FB8">
      <w:pPr>
        <w:shd w:val="clear" w:color="auto" w:fill="FFFFFF"/>
        <w:spacing w:after="360" w:line="190" w:lineRule="atLeast"/>
        <w:ind w:firstLine="708"/>
        <w:jc w:val="both"/>
        <w:textAlignment w:val="baseline"/>
        <w:rPr>
          <w:rFonts w:ascii="Times New Roman" w:eastAsia="Times New Roman" w:hAnsi="Times New Roman" w:cs="Times New Roman"/>
          <w:i/>
          <w:color w:val="000000"/>
          <w:spacing w:val="1"/>
        </w:rPr>
      </w:pPr>
      <w:r w:rsidRPr="00B0631C">
        <w:rPr>
          <w:rFonts w:ascii="Times New Roman" w:hAnsi="Times New Roman" w:cs="Times New Roman"/>
          <w:i/>
          <w:color w:val="000000"/>
          <w:spacing w:val="1"/>
          <w:shd w:val="clear" w:color="auto" w:fill="FFFFFF"/>
        </w:rPr>
        <w:t>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E05ACE" w:rsidRPr="001874AD" w:rsidRDefault="001874AD" w:rsidP="001874AD">
      <w:pPr>
        <w:shd w:val="clear" w:color="auto" w:fill="FFFFFF"/>
        <w:spacing w:after="360" w:line="190" w:lineRule="atLeast"/>
        <w:jc w:val="center"/>
        <w:textAlignment w:val="baseline"/>
        <w:rPr>
          <w:rFonts w:ascii="Times New Roman" w:eastAsia="Times New Roman" w:hAnsi="Times New Roman" w:cs="Times New Roman"/>
          <w:b/>
          <w:color w:val="000000"/>
          <w:spacing w:val="1"/>
          <w:sz w:val="24"/>
          <w:szCs w:val="24"/>
        </w:rPr>
      </w:pPr>
      <w:r w:rsidRPr="001874AD">
        <w:rPr>
          <w:rFonts w:ascii="Times New Roman" w:eastAsia="Times New Roman" w:hAnsi="Times New Roman" w:cs="Times New Roman"/>
          <w:b/>
          <w:color w:val="000000"/>
          <w:spacing w:val="1"/>
          <w:sz w:val="24"/>
          <w:szCs w:val="24"/>
        </w:rPr>
        <w:t>Перечень закупаемых Товаров</w:t>
      </w:r>
    </w:p>
    <w:tbl>
      <w:tblPr>
        <w:tblStyle w:val="a5"/>
        <w:tblW w:w="14850" w:type="dxa"/>
        <w:tblLayout w:type="fixed"/>
        <w:tblLook w:val="04A0" w:firstRow="1" w:lastRow="0" w:firstColumn="1" w:lastColumn="0" w:noHBand="0" w:noVBand="1"/>
      </w:tblPr>
      <w:tblGrid>
        <w:gridCol w:w="1298"/>
        <w:gridCol w:w="3205"/>
        <w:gridCol w:w="1276"/>
        <w:gridCol w:w="1133"/>
        <w:gridCol w:w="2126"/>
        <w:gridCol w:w="1985"/>
        <w:gridCol w:w="1937"/>
        <w:gridCol w:w="1890"/>
      </w:tblGrid>
      <w:tr w:rsidR="00C55941" w:rsidRPr="00772A70" w:rsidTr="00570467">
        <w:trPr>
          <w:trHeight w:val="3289"/>
        </w:trPr>
        <w:tc>
          <w:tcPr>
            <w:tcW w:w="1298" w:type="dxa"/>
            <w:vAlign w:val="center"/>
          </w:tcPr>
          <w:p w:rsidR="00C55941" w:rsidRPr="00772A70" w:rsidRDefault="00C55941" w:rsidP="00B0631C">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 лота</w:t>
            </w:r>
          </w:p>
        </w:tc>
        <w:tc>
          <w:tcPr>
            <w:tcW w:w="3205" w:type="dxa"/>
            <w:vAlign w:val="center"/>
          </w:tcPr>
          <w:p w:rsidR="00C55941" w:rsidRPr="00772A70" w:rsidRDefault="00C55941" w:rsidP="00E67007">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 xml:space="preserve">Наименование </w:t>
            </w:r>
            <w:r w:rsidRPr="00772A70">
              <w:rPr>
                <w:rFonts w:ascii="Times New Roman" w:hAnsi="Times New Roman" w:cs="Times New Roman"/>
                <w:b/>
                <w:color w:val="000000"/>
                <w:spacing w:val="1"/>
                <w:sz w:val="24"/>
                <w:szCs w:val="24"/>
              </w:rPr>
              <w:t>закупаемых международных непатентованных наименований закупаемых лекарственных средств и (или) медицинских изделий</w:t>
            </w:r>
          </w:p>
        </w:tc>
        <w:tc>
          <w:tcPr>
            <w:tcW w:w="1276" w:type="dxa"/>
            <w:vAlign w:val="center"/>
          </w:tcPr>
          <w:p w:rsidR="00C55941" w:rsidRPr="00772A70" w:rsidRDefault="00C55941" w:rsidP="00B0631C">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Ед. измерения</w:t>
            </w:r>
          </w:p>
        </w:tc>
        <w:tc>
          <w:tcPr>
            <w:tcW w:w="1133" w:type="dxa"/>
            <w:vAlign w:val="center"/>
          </w:tcPr>
          <w:p w:rsidR="00C55941" w:rsidRPr="00772A70" w:rsidRDefault="00C55941" w:rsidP="00B0631C">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Количество</w:t>
            </w:r>
          </w:p>
        </w:tc>
        <w:tc>
          <w:tcPr>
            <w:tcW w:w="2126" w:type="dxa"/>
            <w:vAlign w:val="center"/>
          </w:tcPr>
          <w:p w:rsidR="00C55941" w:rsidRPr="00772A70" w:rsidRDefault="00C55941" w:rsidP="00B0631C">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Условия и Срок поставки</w:t>
            </w:r>
          </w:p>
        </w:tc>
        <w:tc>
          <w:tcPr>
            <w:tcW w:w="1985" w:type="dxa"/>
            <w:vAlign w:val="center"/>
          </w:tcPr>
          <w:p w:rsidR="00C55941" w:rsidRPr="00772A70" w:rsidRDefault="00C55941" w:rsidP="00B0631C">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Место поставки</w:t>
            </w:r>
          </w:p>
        </w:tc>
        <w:tc>
          <w:tcPr>
            <w:tcW w:w="1937" w:type="dxa"/>
            <w:vAlign w:val="center"/>
          </w:tcPr>
          <w:p w:rsidR="00C55941" w:rsidRPr="00772A70" w:rsidRDefault="00C55941" w:rsidP="00B0631C">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Условия платежа</w:t>
            </w:r>
          </w:p>
        </w:tc>
        <w:tc>
          <w:tcPr>
            <w:tcW w:w="1890" w:type="dxa"/>
            <w:vAlign w:val="center"/>
          </w:tcPr>
          <w:p w:rsidR="00C55941" w:rsidRPr="00772A70" w:rsidRDefault="00C55941" w:rsidP="00B0631C">
            <w:pPr>
              <w:spacing w:after="360" w:line="190" w:lineRule="atLeast"/>
              <w:jc w:val="center"/>
              <w:textAlignment w:val="baseline"/>
              <w:rPr>
                <w:rFonts w:ascii="Times New Roman" w:eastAsia="Times New Roman" w:hAnsi="Times New Roman" w:cs="Times New Roman"/>
                <w:b/>
                <w:color w:val="000000"/>
                <w:spacing w:val="1"/>
                <w:sz w:val="24"/>
                <w:szCs w:val="24"/>
              </w:rPr>
            </w:pPr>
            <w:r w:rsidRPr="00772A70">
              <w:rPr>
                <w:rFonts w:ascii="Times New Roman" w:eastAsia="Times New Roman" w:hAnsi="Times New Roman" w:cs="Times New Roman"/>
                <w:b/>
                <w:color w:val="000000"/>
                <w:spacing w:val="1"/>
                <w:sz w:val="24"/>
                <w:szCs w:val="24"/>
              </w:rPr>
              <w:t>Сумма, выделенная для закупки</w:t>
            </w:r>
          </w:p>
        </w:tc>
      </w:tr>
      <w:tr w:rsidR="00B203FA" w:rsidRPr="00772A70" w:rsidTr="00570467">
        <w:trPr>
          <w:trHeight w:val="1408"/>
        </w:trPr>
        <w:tc>
          <w:tcPr>
            <w:tcW w:w="1298" w:type="dxa"/>
            <w:vAlign w:val="center"/>
          </w:tcPr>
          <w:p w:rsidR="00B203FA" w:rsidRPr="00772A70" w:rsidRDefault="00B203FA" w:rsidP="00F555A0">
            <w:pPr>
              <w:jc w:val="center"/>
              <w:rPr>
                <w:rFonts w:ascii="Times New Roman" w:hAnsi="Times New Roman" w:cs="Times New Roman"/>
                <w:color w:val="000000"/>
                <w:sz w:val="24"/>
                <w:szCs w:val="24"/>
              </w:rPr>
            </w:pPr>
            <w:r w:rsidRPr="00772A70">
              <w:rPr>
                <w:rFonts w:ascii="Times New Roman" w:hAnsi="Times New Roman" w:cs="Times New Roman"/>
                <w:color w:val="000000"/>
                <w:sz w:val="24"/>
                <w:szCs w:val="24"/>
              </w:rPr>
              <w:t>1</w:t>
            </w:r>
          </w:p>
        </w:tc>
        <w:tc>
          <w:tcPr>
            <w:tcW w:w="3205" w:type="dxa"/>
            <w:vAlign w:val="bottom"/>
          </w:tcPr>
          <w:p w:rsidR="00B203FA" w:rsidRPr="00685469" w:rsidRDefault="00685469" w:rsidP="009C7593">
            <w:pPr>
              <w:rPr>
                <w:rFonts w:ascii="Times New Roman" w:hAnsi="Times New Roman" w:cs="Times New Roman"/>
                <w:sz w:val="24"/>
                <w:szCs w:val="24"/>
              </w:rPr>
            </w:pPr>
            <w:r w:rsidRPr="00685469">
              <w:rPr>
                <w:rFonts w:ascii="Times New Roman" w:hAnsi="Times New Roman" w:cs="Times New Roman"/>
                <w:sz w:val="24"/>
                <w:szCs w:val="24"/>
              </w:rPr>
              <w:t xml:space="preserve">Модульное устройство объективного </w:t>
            </w:r>
            <w:proofErr w:type="spellStart"/>
            <w:r w:rsidRPr="00685469">
              <w:rPr>
                <w:rFonts w:ascii="Times New Roman" w:hAnsi="Times New Roman" w:cs="Times New Roman"/>
                <w:sz w:val="24"/>
                <w:szCs w:val="24"/>
              </w:rPr>
              <w:t>аудиологического</w:t>
            </w:r>
            <w:proofErr w:type="spellEnd"/>
            <w:r w:rsidRPr="00685469">
              <w:rPr>
                <w:rFonts w:ascii="Times New Roman" w:hAnsi="Times New Roman" w:cs="Times New Roman"/>
                <w:sz w:val="24"/>
                <w:szCs w:val="24"/>
              </w:rPr>
              <w:t xml:space="preserve"> скрининга и диагностики слуховой функции - "Аудиометр"</w:t>
            </w:r>
          </w:p>
        </w:tc>
        <w:tc>
          <w:tcPr>
            <w:tcW w:w="1276" w:type="dxa"/>
            <w:vAlign w:val="bottom"/>
          </w:tcPr>
          <w:p w:rsidR="00B203FA" w:rsidRPr="00B203FA" w:rsidRDefault="00B203FA" w:rsidP="009C7593">
            <w:pPr>
              <w:jc w:val="center"/>
              <w:rPr>
                <w:rFonts w:ascii="Times New Roman" w:hAnsi="Times New Roman" w:cs="Times New Roman"/>
                <w:color w:val="000000"/>
                <w:sz w:val="24"/>
                <w:szCs w:val="24"/>
              </w:rPr>
            </w:pPr>
            <w:r w:rsidRPr="00B203FA">
              <w:rPr>
                <w:rFonts w:ascii="Times New Roman" w:hAnsi="Times New Roman" w:cs="Times New Roman"/>
                <w:color w:val="000000"/>
                <w:sz w:val="24"/>
                <w:szCs w:val="24"/>
              </w:rPr>
              <w:t>комплект</w:t>
            </w:r>
          </w:p>
        </w:tc>
        <w:tc>
          <w:tcPr>
            <w:tcW w:w="1133" w:type="dxa"/>
            <w:vAlign w:val="bottom"/>
          </w:tcPr>
          <w:p w:rsidR="00B203FA" w:rsidRPr="00B203FA" w:rsidRDefault="00B203FA" w:rsidP="009C7593">
            <w:pPr>
              <w:jc w:val="right"/>
              <w:rPr>
                <w:rFonts w:ascii="Times New Roman" w:hAnsi="Times New Roman" w:cs="Times New Roman"/>
                <w:sz w:val="24"/>
                <w:szCs w:val="24"/>
              </w:rPr>
            </w:pPr>
            <w:r w:rsidRPr="00B203FA">
              <w:rPr>
                <w:rFonts w:ascii="Times New Roman" w:hAnsi="Times New Roman" w:cs="Times New Roman"/>
                <w:sz w:val="24"/>
                <w:szCs w:val="24"/>
              </w:rPr>
              <w:t>1</w:t>
            </w:r>
          </w:p>
        </w:tc>
        <w:tc>
          <w:tcPr>
            <w:tcW w:w="2126" w:type="dxa"/>
          </w:tcPr>
          <w:p w:rsidR="00B203FA" w:rsidRPr="00772A70" w:rsidRDefault="00685469" w:rsidP="00425E5D">
            <w:pPr>
              <w:jc w:val="center"/>
              <w:rPr>
                <w:rFonts w:ascii="Times New Roman" w:hAnsi="Times New Roman" w:cs="Times New Roman"/>
                <w:sz w:val="24"/>
                <w:szCs w:val="24"/>
              </w:rPr>
            </w:pPr>
            <w:r>
              <w:rPr>
                <w:rFonts w:ascii="Times New Roman" w:hAnsi="Times New Roman" w:cs="Times New Roman"/>
                <w:sz w:val="24"/>
                <w:szCs w:val="24"/>
                <w:lang w:val="kk-KZ"/>
              </w:rPr>
              <w:t>90</w:t>
            </w:r>
            <w:r w:rsidR="00B203FA" w:rsidRPr="00772A70">
              <w:rPr>
                <w:rFonts w:ascii="Times New Roman" w:hAnsi="Times New Roman" w:cs="Times New Roman"/>
                <w:sz w:val="24"/>
                <w:szCs w:val="24"/>
              </w:rPr>
              <w:t xml:space="preserve"> календарных дней</w:t>
            </w:r>
          </w:p>
        </w:tc>
        <w:tc>
          <w:tcPr>
            <w:tcW w:w="1985" w:type="dxa"/>
          </w:tcPr>
          <w:p w:rsidR="00B203FA" w:rsidRPr="00685469" w:rsidRDefault="00685469" w:rsidP="00847656">
            <w:pPr>
              <w:spacing w:after="360" w:line="190" w:lineRule="atLeast"/>
              <w:jc w:val="both"/>
              <w:textAlignment w:val="baseline"/>
              <w:rPr>
                <w:rFonts w:ascii="Times New Roman" w:eastAsia="Times New Roman" w:hAnsi="Times New Roman" w:cs="Times New Roman"/>
                <w:color w:val="000000"/>
                <w:spacing w:val="1"/>
                <w:sz w:val="24"/>
                <w:szCs w:val="24"/>
              </w:rPr>
            </w:pPr>
            <w:r w:rsidRPr="00685469">
              <w:rPr>
                <w:rFonts w:ascii="Times New Roman" w:hAnsi="Times New Roman" w:cs="Times New Roman"/>
                <w:sz w:val="24"/>
                <w:szCs w:val="24"/>
              </w:rPr>
              <w:t xml:space="preserve">г. Астана, район </w:t>
            </w:r>
            <w:proofErr w:type="spellStart"/>
            <w:r w:rsidRPr="00685469">
              <w:rPr>
                <w:rFonts w:ascii="Times New Roman" w:hAnsi="Times New Roman" w:cs="Times New Roman"/>
                <w:sz w:val="24"/>
                <w:szCs w:val="24"/>
              </w:rPr>
              <w:t>Байқоныр</w:t>
            </w:r>
            <w:proofErr w:type="spellEnd"/>
            <w:r w:rsidRPr="00685469">
              <w:rPr>
                <w:rFonts w:ascii="Times New Roman" w:hAnsi="Times New Roman" w:cs="Times New Roman"/>
                <w:sz w:val="24"/>
                <w:szCs w:val="24"/>
              </w:rPr>
              <w:t xml:space="preserve">, ул. </w:t>
            </w:r>
            <w:proofErr w:type="spellStart"/>
            <w:r w:rsidRPr="00685469">
              <w:rPr>
                <w:rFonts w:ascii="Times New Roman" w:hAnsi="Times New Roman" w:cs="Times New Roman"/>
                <w:sz w:val="24"/>
                <w:szCs w:val="24"/>
              </w:rPr>
              <w:t>Ж.Досмухамедулы</w:t>
            </w:r>
            <w:proofErr w:type="spellEnd"/>
            <w:r w:rsidRPr="00685469">
              <w:rPr>
                <w:rFonts w:ascii="Times New Roman" w:hAnsi="Times New Roman" w:cs="Times New Roman"/>
                <w:sz w:val="24"/>
                <w:szCs w:val="24"/>
              </w:rPr>
              <w:t>, 24 на место хранения (склад Заказчика)</w:t>
            </w:r>
          </w:p>
        </w:tc>
        <w:tc>
          <w:tcPr>
            <w:tcW w:w="1937" w:type="dxa"/>
          </w:tcPr>
          <w:p w:rsidR="00B203FA" w:rsidRPr="00772A70" w:rsidRDefault="00B203FA" w:rsidP="001E3381">
            <w:pPr>
              <w:spacing w:after="360" w:line="190" w:lineRule="atLeast"/>
              <w:jc w:val="both"/>
              <w:textAlignment w:val="baseline"/>
              <w:rPr>
                <w:rFonts w:ascii="Times New Roman" w:eastAsia="Times New Roman" w:hAnsi="Times New Roman" w:cs="Times New Roman"/>
                <w:color w:val="000000"/>
                <w:spacing w:val="1"/>
                <w:sz w:val="24"/>
                <w:szCs w:val="24"/>
              </w:rPr>
            </w:pPr>
            <w:r w:rsidRPr="00772A70">
              <w:rPr>
                <w:rFonts w:ascii="Times New Roman" w:hAnsi="Times New Roman" w:cs="Times New Roman"/>
                <w:color w:val="000000"/>
                <w:sz w:val="24"/>
                <w:szCs w:val="24"/>
                <w:bdr w:val="none" w:sz="0" w:space="0" w:color="auto" w:frame="1"/>
              </w:rPr>
              <w:t xml:space="preserve">в течение 30 календарных дней с момента подписания Заказчиком расходной накладной и предоставления Поставщиком </w:t>
            </w:r>
            <w:proofErr w:type="gramStart"/>
            <w:r w:rsidRPr="00772A70">
              <w:rPr>
                <w:rFonts w:ascii="Times New Roman" w:hAnsi="Times New Roman" w:cs="Times New Roman"/>
                <w:color w:val="000000"/>
                <w:sz w:val="24"/>
                <w:szCs w:val="24"/>
                <w:bdr w:val="none" w:sz="0" w:space="0" w:color="auto" w:frame="1"/>
              </w:rPr>
              <w:t>счет-фактуры</w:t>
            </w:r>
            <w:proofErr w:type="gramEnd"/>
          </w:p>
        </w:tc>
        <w:tc>
          <w:tcPr>
            <w:tcW w:w="1890" w:type="dxa"/>
            <w:vAlign w:val="center"/>
          </w:tcPr>
          <w:p w:rsidR="00B203FA" w:rsidRPr="00B203FA" w:rsidRDefault="00685469" w:rsidP="009C7593">
            <w:pPr>
              <w:jc w:val="center"/>
              <w:rPr>
                <w:rFonts w:ascii="Times New Roman" w:hAnsi="Times New Roman" w:cs="Times New Roman"/>
                <w:color w:val="000000"/>
                <w:sz w:val="24"/>
                <w:szCs w:val="24"/>
                <w:lang w:val="kk-KZ"/>
              </w:rPr>
            </w:pPr>
            <w:r>
              <w:rPr>
                <w:rFonts w:ascii="Times New Roman" w:hAnsi="Times New Roman" w:cs="Times New Roman"/>
                <w:sz w:val="24"/>
                <w:szCs w:val="24"/>
                <w:lang w:val="kk-KZ"/>
              </w:rPr>
              <w:t>6 300</w:t>
            </w:r>
            <w:r w:rsidR="00B203FA" w:rsidRPr="00B203FA">
              <w:rPr>
                <w:rFonts w:ascii="Times New Roman" w:hAnsi="Times New Roman" w:cs="Times New Roman"/>
                <w:sz w:val="24"/>
                <w:szCs w:val="24"/>
              </w:rPr>
              <w:t xml:space="preserve"> 000</w:t>
            </w:r>
            <w:r w:rsidR="00B203FA" w:rsidRPr="00B203FA">
              <w:rPr>
                <w:rFonts w:ascii="Times New Roman" w:hAnsi="Times New Roman" w:cs="Times New Roman"/>
                <w:color w:val="000000"/>
                <w:sz w:val="24"/>
                <w:szCs w:val="24"/>
                <w:lang w:val="kk-KZ"/>
              </w:rPr>
              <w:t>,00</w:t>
            </w:r>
          </w:p>
        </w:tc>
      </w:tr>
      <w:tr w:rsidR="00B203FA" w:rsidRPr="00772A70" w:rsidTr="00570467">
        <w:trPr>
          <w:trHeight w:val="1408"/>
        </w:trPr>
        <w:tc>
          <w:tcPr>
            <w:tcW w:w="1298" w:type="dxa"/>
            <w:vAlign w:val="center"/>
          </w:tcPr>
          <w:p w:rsidR="00B203FA" w:rsidRPr="00772A70" w:rsidRDefault="00B203FA" w:rsidP="00F555A0">
            <w:pPr>
              <w:jc w:val="center"/>
              <w:rPr>
                <w:rFonts w:ascii="Times New Roman" w:hAnsi="Times New Roman" w:cs="Times New Roman"/>
                <w:color w:val="000000"/>
                <w:sz w:val="24"/>
                <w:szCs w:val="24"/>
                <w:lang w:val="kk-KZ"/>
              </w:rPr>
            </w:pPr>
          </w:p>
        </w:tc>
        <w:tc>
          <w:tcPr>
            <w:tcW w:w="3205" w:type="dxa"/>
            <w:vAlign w:val="bottom"/>
          </w:tcPr>
          <w:p w:rsidR="00B203FA" w:rsidRPr="00772A70" w:rsidRDefault="00B203FA" w:rsidP="00425E5D">
            <w:pPr>
              <w:rPr>
                <w:rFonts w:ascii="Times New Roman" w:hAnsi="Times New Roman" w:cs="Times New Roman"/>
                <w:sz w:val="24"/>
                <w:szCs w:val="24"/>
              </w:rPr>
            </w:pPr>
          </w:p>
        </w:tc>
        <w:tc>
          <w:tcPr>
            <w:tcW w:w="1276" w:type="dxa"/>
            <w:vAlign w:val="bottom"/>
          </w:tcPr>
          <w:p w:rsidR="00B203FA" w:rsidRPr="00772A70" w:rsidRDefault="00B203FA" w:rsidP="000F478D">
            <w:pPr>
              <w:jc w:val="center"/>
              <w:rPr>
                <w:rFonts w:ascii="Times New Roman" w:hAnsi="Times New Roman" w:cs="Times New Roman"/>
                <w:color w:val="000000"/>
                <w:sz w:val="24"/>
                <w:szCs w:val="24"/>
              </w:rPr>
            </w:pPr>
          </w:p>
        </w:tc>
        <w:tc>
          <w:tcPr>
            <w:tcW w:w="1133" w:type="dxa"/>
            <w:vAlign w:val="bottom"/>
          </w:tcPr>
          <w:p w:rsidR="00B203FA" w:rsidRPr="00772A70" w:rsidRDefault="00B203FA" w:rsidP="00425E5D">
            <w:pPr>
              <w:jc w:val="right"/>
              <w:rPr>
                <w:rFonts w:ascii="Times New Roman" w:hAnsi="Times New Roman" w:cs="Times New Roman"/>
                <w:sz w:val="24"/>
                <w:szCs w:val="24"/>
              </w:rPr>
            </w:pPr>
          </w:p>
        </w:tc>
        <w:tc>
          <w:tcPr>
            <w:tcW w:w="2126" w:type="dxa"/>
          </w:tcPr>
          <w:p w:rsidR="00B203FA" w:rsidRPr="00772A70" w:rsidRDefault="00B203FA" w:rsidP="00425E5D">
            <w:pPr>
              <w:jc w:val="center"/>
              <w:rPr>
                <w:rFonts w:ascii="Times New Roman" w:hAnsi="Times New Roman" w:cs="Times New Roman"/>
                <w:sz w:val="24"/>
                <w:szCs w:val="24"/>
              </w:rPr>
            </w:pPr>
          </w:p>
        </w:tc>
        <w:tc>
          <w:tcPr>
            <w:tcW w:w="1985" w:type="dxa"/>
          </w:tcPr>
          <w:p w:rsidR="00B203FA" w:rsidRPr="00772A70" w:rsidRDefault="00B203FA" w:rsidP="00847656">
            <w:pPr>
              <w:spacing w:after="360" w:line="190" w:lineRule="atLeast"/>
              <w:jc w:val="both"/>
              <w:textAlignment w:val="baseline"/>
              <w:rPr>
                <w:rFonts w:ascii="Times New Roman" w:hAnsi="Times New Roman" w:cs="Times New Roman"/>
                <w:sz w:val="24"/>
                <w:szCs w:val="24"/>
              </w:rPr>
            </w:pPr>
          </w:p>
        </w:tc>
        <w:tc>
          <w:tcPr>
            <w:tcW w:w="1937" w:type="dxa"/>
          </w:tcPr>
          <w:p w:rsidR="00B203FA" w:rsidRPr="00772A70" w:rsidRDefault="00B203FA" w:rsidP="001E3381">
            <w:pPr>
              <w:spacing w:after="360" w:line="190" w:lineRule="atLeast"/>
              <w:jc w:val="both"/>
              <w:textAlignment w:val="baseline"/>
              <w:rPr>
                <w:rFonts w:ascii="Times New Roman" w:hAnsi="Times New Roman" w:cs="Times New Roman"/>
                <w:color w:val="000000"/>
                <w:sz w:val="24"/>
                <w:szCs w:val="24"/>
                <w:bdr w:val="none" w:sz="0" w:space="0" w:color="auto" w:frame="1"/>
              </w:rPr>
            </w:pPr>
          </w:p>
        </w:tc>
        <w:tc>
          <w:tcPr>
            <w:tcW w:w="1890" w:type="dxa"/>
            <w:vAlign w:val="center"/>
          </w:tcPr>
          <w:p w:rsidR="00B203FA" w:rsidRPr="00B203FA" w:rsidRDefault="00685469" w:rsidP="009C7593">
            <w:pPr>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kk-KZ"/>
              </w:rPr>
              <w:t>6 300</w:t>
            </w:r>
            <w:r w:rsidR="00B203FA" w:rsidRPr="00B203FA">
              <w:rPr>
                <w:rFonts w:ascii="Times New Roman" w:hAnsi="Times New Roman" w:cs="Times New Roman"/>
                <w:b/>
                <w:color w:val="000000"/>
                <w:sz w:val="24"/>
                <w:szCs w:val="24"/>
              </w:rPr>
              <w:t xml:space="preserve"> 000,00</w:t>
            </w:r>
          </w:p>
        </w:tc>
      </w:tr>
    </w:tbl>
    <w:p w:rsidR="00570467" w:rsidRDefault="00570467" w:rsidP="008F445E">
      <w:pPr>
        <w:ind w:firstLine="851"/>
        <w:rPr>
          <w:rFonts w:ascii="Times New Roman" w:hAnsi="Times New Roman" w:cs="Times New Roman"/>
          <w:b/>
          <w:lang w:val="kk-KZ"/>
        </w:rPr>
      </w:pPr>
    </w:p>
    <w:p w:rsidR="00772A70" w:rsidRDefault="00772A70" w:rsidP="008F445E">
      <w:pPr>
        <w:ind w:firstLine="851"/>
        <w:rPr>
          <w:rFonts w:ascii="Times New Roman" w:hAnsi="Times New Roman" w:cs="Times New Roman"/>
          <w:b/>
          <w:sz w:val="24"/>
          <w:szCs w:val="24"/>
          <w:lang w:val="kk-KZ"/>
        </w:rPr>
      </w:pPr>
    </w:p>
    <w:p w:rsidR="008F445E" w:rsidRPr="00772A70" w:rsidRDefault="00B203FA" w:rsidP="008F445E">
      <w:pPr>
        <w:ind w:firstLine="851"/>
        <w:rPr>
          <w:rFonts w:ascii="Times New Roman" w:hAnsi="Times New Roman" w:cs="Times New Roman"/>
          <w:b/>
          <w:sz w:val="24"/>
          <w:szCs w:val="24"/>
        </w:rPr>
      </w:pPr>
      <w:r>
        <w:rPr>
          <w:rFonts w:ascii="Times New Roman" w:hAnsi="Times New Roman" w:cs="Times New Roman"/>
          <w:b/>
          <w:sz w:val="24"/>
          <w:szCs w:val="24"/>
          <w:lang w:val="kk-KZ"/>
        </w:rPr>
        <w:t>Д</w:t>
      </w:r>
      <w:proofErr w:type="spellStart"/>
      <w:r w:rsidR="008F445E" w:rsidRPr="00772A70">
        <w:rPr>
          <w:rFonts w:ascii="Times New Roman" w:hAnsi="Times New Roman" w:cs="Times New Roman"/>
          <w:b/>
          <w:sz w:val="24"/>
          <w:szCs w:val="24"/>
        </w:rPr>
        <w:t>иректор</w:t>
      </w:r>
      <w:proofErr w:type="spellEnd"/>
      <w:r w:rsidR="008F445E" w:rsidRPr="00772A70">
        <w:rPr>
          <w:rFonts w:ascii="Times New Roman" w:hAnsi="Times New Roman" w:cs="Times New Roman"/>
          <w:b/>
          <w:sz w:val="24"/>
          <w:szCs w:val="24"/>
        </w:rPr>
        <w:t xml:space="preserve"> _____________________</w:t>
      </w:r>
      <w:r w:rsidR="00685469" w:rsidRPr="00685469">
        <w:rPr>
          <w:rFonts w:ascii="Times New Roman" w:hAnsi="Times New Roman"/>
          <w:b/>
          <w:sz w:val="24"/>
          <w:szCs w:val="24"/>
          <w:lang w:val="kk-KZ"/>
        </w:rPr>
        <w:t xml:space="preserve"> </w:t>
      </w:r>
      <w:r w:rsidR="00685469" w:rsidRPr="00C14C72">
        <w:rPr>
          <w:rFonts w:ascii="Times New Roman" w:hAnsi="Times New Roman"/>
          <w:b/>
          <w:sz w:val="24"/>
          <w:szCs w:val="24"/>
          <w:lang w:val="kk-KZ"/>
        </w:rPr>
        <w:t xml:space="preserve">Беркингали </w:t>
      </w:r>
      <w:r w:rsidR="00685469" w:rsidRPr="00C14C72">
        <w:rPr>
          <w:rFonts w:ascii="Times New Roman" w:hAnsi="Times New Roman"/>
          <w:sz w:val="24"/>
          <w:szCs w:val="24"/>
          <w:lang w:val="kk-KZ"/>
        </w:rPr>
        <w:t xml:space="preserve"> </w:t>
      </w:r>
      <w:r w:rsidR="00685469" w:rsidRPr="00C14C72">
        <w:rPr>
          <w:rFonts w:ascii="Times New Roman" w:hAnsi="Times New Roman"/>
          <w:b/>
          <w:sz w:val="24"/>
          <w:szCs w:val="24"/>
          <w:lang w:val="kk-KZ"/>
        </w:rPr>
        <w:t>Н</w:t>
      </w:r>
      <w:r w:rsidR="00685469" w:rsidRPr="00C14C72">
        <w:rPr>
          <w:rFonts w:ascii="Times New Roman" w:hAnsi="Times New Roman" w:cs="Times New Roman"/>
          <w:sz w:val="24"/>
          <w:szCs w:val="24"/>
          <w:lang w:val="kk-KZ"/>
        </w:rPr>
        <w:t>.</w:t>
      </w:r>
    </w:p>
    <w:p w:rsidR="00AB4308" w:rsidRPr="00772A70" w:rsidRDefault="009A138E" w:rsidP="00847656">
      <w:pPr>
        <w:shd w:val="clear" w:color="auto" w:fill="FFFFFF"/>
        <w:spacing w:after="0" w:line="190" w:lineRule="atLeast"/>
        <w:jc w:val="both"/>
        <w:textAlignment w:val="baseline"/>
        <w:rPr>
          <w:rFonts w:ascii="Times New Roman" w:eastAsia="Times New Roman" w:hAnsi="Times New Roman" w:cs="Times New Roman"/>
          <w:color w:val="000000"/>
          <w:spacing w:val="1"/>
          <w:sz w:val="24"/>
          <w:szCs w:val="24"/>
        </w:rPr>
      </w:pPr>
      <w:r w:rsidRPr="00772A70">
        <w:rPr>
          <w:rFonts w:ascii="Times New Roman" w:eastAsia="Times New Roman" w:hAnsi="Times New Roman" w:cs="Times New Roman"/>
          <w:color w:val="000000"/>
          <w:spacing w:val="1"/>
          <w:sz w:val="24"/>
          <w:szCs w:val="24"/>
        </w:rPr>
        <w:t xml:space="preserve">       М.П. </w:t>
      </w:r>
    </w:p>
    <w:sectPr w:rsidR="00AB4308" w:rsidRPr="00772A70" w:rsidSect="001E3381">
      <w:pgSz w:w="16838" w:h="11906" w:orient="landscape"/>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3C44"/>
    <w:multiLevelType w:val="hybridMultilevel"/>
    <w:tmpl w:val="8D684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FC"/>
    <w:rsid w:val="00025F4E"/>
    <w:rsid w:val="000265A1"/>
    <w:rsid w:val="0007051A"/>
    <w:rsid w:val="000B1788"/>
    <w:rsid w:val="000C128A"/>
    <w:rsid w:val="000C6749"/>
    <w:rsid w:val="000E6F69"/>
    <w:rsid w:val="000F4F2A"/>
    <w:rsid w:val="001017E4"/>
    <w:rsid w:val="00101CE9"/>
    <w:rsid w:val="00102E1D"/>
    <w:rsid w:val="001164BF"/>
    <w:rsid w:val="00120232"/>
    <w:rsid w:val="00134108"/>
    <w:rsid w:val="001874AD"/>
    <w:rsid w:val="00196025"/>
    <w:rsid w:val="001A2E3C"/>
    <w:rsid w:val="001A42E2"/>
    <w:rsid w:val="001B342F"/>
    <w:rsid w:val="001E2F1C"/>
    <w:rsid w:val="001E3381"/>
    <w:rsid w:val="001F55B8"/>
    <w:rsid w:val="00236848"/>
    <w:rsid w:val="002406AE"/>
    <w:rsid w:val="002413B1"/>
    <w:rsid w:val="00247AF6"/>
    <w:rsid w:val="00272BE2"/>
    <w:rsid w:val="00292363"/>
    <w:rsid w:val="00293E41"/>
    <w:rsid w:val="00295993"/>
    <w:rsid w:val="002B2C8B"/>
    <w:rsid w:val="002B57BA"/>
    <w:rsid w:val="002E1328"/>
    <w:rsid w:val="002F0CD4"/>
    <w:rsid w:val="003552FD"/>
    <w:rsid w:val="00362CDD"/>
    <w:rsid w:val="003720CF"/>
    <w:rsid w:val="003A4B52"/>
    <w:rsid w:val="003D2ACC"/>
    <w:rsid w:val="003D4EF3"/>
    <w:rsid w:val="00422900"/>
    <w:rsid w:val="004257E8"/>
    <w:rsid w:val="004B415B"/>
    <w:rsid w:val="004C5B96"/>
    <w:rsid w:val="004D0403"/>
    <w:rsid w:val="004D54FE"/>
    <w:rsid w:val="005160B5"/>
    <w:rsid w:val="00524551"/>
    <w:rsid w:val="00531C21"/>
    <w:rsid w:val="00541539"/>
    <w:rsid w:val="00570467"/>
    <w:rsid w:val="005A047F"/>
    <w:rsid w:val="005A1C40"/>
    <w:rsid w:val="005A38BF"/>
    <w:rsid w:val="005B1934"/>
    <w:rsid w:val="005F0FFC"/>
    <w:rsid w:val="00601B52"/>
    <w:rsid w:val="00622C41"/>
    <w:rsid w:val="006255CC"/>
    <w:rsid w:val="00637537"/>
    <w:rsid w:val="0064177D"/>
    <w:rsid w:val="00645BF4"/>
    <w:rsid w:val="0065711A"/>
    <w:rsid w:val="00685469"/>
    <w:rsid w:val="006857DF"/>
    <w:rsid w:val="00695E0A"/>
    <w:rsid w:val="006C3DA4"/>
    <w:rsid w:val="006E5884"/>
    <w:rsid w:val="00701766"/>
    <w:rsid w:val="00710958"/>
    <w:rsid w:val="007135A2"/>
    <w:rsid w:val="007136F7"/>
    <w:rsid w:val="00740640"/>
    <w:rsid w:val="00764D58"/>
    <w:rsid w:val="00772A70"/>
    <w:rsid w:val="00773D78"/>
    <w:rsid w:val="0077682E"/>
    <w:rsid w:val="007C0D41"/>
    <w:rsid w:val="007C7174"/>
    <w:rsid w:val="008410D4"/>
    <w:rsid w:val="00847656"/>
    <w:rsid w:val="00861A6F"/>
    <w:rsid w:val="00862470"/>
    <w:rsid w:val="008A695C"/>
    <w:rsid w:val="008C71EC"/>
    <w:rsid w:val="008D7DBF"/>
    <w:rsid w:val="008F445E"/>
    <w:rsid w:val="0090434A"/>
    <w:rsid w:val="00927026"/>
    <w:rsid w:val="00977CD8"/>
    <w:rsid w:val="009A138E"/>
    <w:rsid w:val="009C7E31"/>
    <w:rsid w:val="009F065A"/>
    <w:rsid w:val="009F0AD4"/>
    <w:rsid w:val="00A358B1"/>
    <w:rsid w:val="00A571D4"/>
    <w:rsid w:val="00A636F9"/>
    <w:rsid w:val="00A71990"/>
    <w:rsid w:val="00A7531D"/>
    <w:rsid w:val="00A866A1"/>
    <w:rsid w:val="00A87F28"/>
    <w:rsid w:val="00AB4308"/>
    <w:rsid w:val="00AB7A0F"/>
    <w:rsid w:val="00AD57A3"/>
    <w:rsid w:val="00AD6176"/>
    <w:rsid w:val="00AF7F40"/>
    <w:rsid w:val="00B0631C"/>
    <w:rsid w:val="00B104F6"/>
    <w:rsid w:val="00B203FA"/>
    <w:rsid w:val="00B507F5"/>
    <w:rsid w:val="00B531AE"/>
    <w:rsid w:val="00B540D8"/>
    <w:rsid w:val="00B603CE"/>
    <w:rsid w:val="00B77635"/>
    <w:rsid w:val="00B93563"/>
    <w:rsid w:val="00BB344A"/>
    <w:rsid w:val="00BC1890"/>
    <w:rsid w:val="00BC4681"/>
    <w:rsid w:val="00BE32FA"/>
    <w:rsid w:val="00BF12C2"/>
    <w:rsid w:val="00BF492F"/>
    <w:rsid w:val="00BF4D11"/>
    <w:rsid w:val="00C17099"/>
    <w:rsid w:val="00C354FC"/>
    <w:rsid w:val="00C3739A"/>
    <w:rsid w:val="00C42239"/>
    <w:rsid w:val="00C451EB"/>
    <w:rsid w:val="00C55941"/>
    <w:rsid w:val="00C650D0"/>
    <w:rsid w:val="00C86D8B"/>
    <w:rsid w:val="00CB1514"/>
    <w:rsid w:val="00CC292C"/>
    <w:rsid w:val="00CD041C"/>
    <w:rsid w:val="00CD6AA7"/>
    <w:rsid w:val="00CF3DFC"/>
    <w:rsid w:val="00D22ED1"/>
    <w:rsid w:val="00D25C5E"/>
    <w:rsid w:val="00D540C0"/>
    <w:rsid w:val="00D81FDB"/>
    <w:rsid w:val="00D97D9B"/>
    <w:rsid w:val="00DD6576"/>
    <w:rsid w:val="00DF7BBC"/>
    <w:rsid w:val="00E02FB8"/>
    <w:rsid w:val="00E0474C"/>
    <w:rsid w:val="00E05ACE"/>
    <w:rsid w:val="00E129CE"/>
    <w:rsid w:val="00E47410"/>
    <w:rsid w:val="00E47CEC"/>
    <w:rsid w:val="00E53FE3"/>
    <w:rsid w:val="00E67007"/>
    <w:rsid w:val="00E85062"/>
    <w:rsid w:val="00E96F86"/>
    <w:rsid w:val="00EB1B28"/>
    <w:rsid w:val="00EE1CC1"/>
    <w:rsid w:val="00EE66E2"/>
    <w:rsid w:val="00EE7765"/>
    <w:rsid w:val="00F317BB"/>
    <w:rsid w:val="00F31A94"/>
    <w:rsid w:val="00F56461"/>
    <w:rsid w:val="00F8061A"/>
    <w:rsid w:val="00F812F5"/>
    <w:rsid w:val="00FC3146"/>
    <w:rsid w:val="00FE4962"/>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customStyle="1" w:styleId="1">
    <w:name w:val="Обычный1"/>
    <w:rsid w:val="0077682E"/>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aliases w:val="мой стиль Знак"/>
    <w:link w:val="a9"/>
    <w:uiPriority w:val="1"/>
    <w:locked/>
    <w:rsid w:val="00BC4681"/>
    <w:rPr>
      <w:rFonts w:ascii="Times New Roman" w:eastAsia="Times New Roman" w:hAnsi="Times New Roman" w:cs="Times New Roman"/>
      <w:sz w:val="24"/>
      <w:szCs w:val="24"/>
    </w:rPr>
  </w:style>
  <w:style w:type="paragraph" w:styleId="a9">
    <w:name w:val="No Spacing"/>
    <w:aliases w:val="мой стиль"/>
    <w:link w:val="a8"/>
    <w:uiPriority w:val="1"/>
    <w:qFormat/>
    <w:rsid w:val="00BC4681"/>
    <w:pPr>
      <w:spacing w:after="0" w:line="240" w:lineRule="auto"/>
    </w:pPr>
    <w:rPr>
      <w:rFonts w:ascii="Times New Roman" w:eastAsia="Times New Roman" w:hAnsi="Times New Roman" w:cs="Times New Roman"/>
      <w:sz w:val="24"/>
      <w:szCs w:val="24"/>
    </w:rPr>
  </w:style>
  <w:style w:type="paragraph" w:styleId="aa">
    <w:name w:val="Subtitle"/>
    <w:basedOn w:val="a"/>
    <w:link w:val="ab"/>
    <w:uiPriority w:val="99"/>
    <w:qFormat/>
    <w:rsid w:val="003552FD"/>
    <w:pPr>
      <w:spacing w:after="0" w:line="240" w:lineRule="auto"/>
      <w:jc w:val="center"/>
    </w:pPr>
    <w:rPr>
      <w:rFonts w:ascii="Times New Roman CYR" w:eastAsia="Times New Roman" w:hAnsi="Times New Roman CYR" w:cs="Times New Roman"/>
      <w:b/>
      <w:caps/>
      <w:sz w:val="24"/>
      <w:szCs w:val="20"/>
    </w:rPr>
  </w:style>
  <w:style w:type="character" w:customStyle="1" w:styleId="ab">
    <w:name w:val="Подзаголовок Знак"/>
    <w:basedOn w:val="a0"/>
    <w:link w:val="aa"/>
    <w:uiPriority w:val="99"/>
    <w:rsid w:val="003552FD"/>
    <w:rPr>
      <w:rFonts w:ascii="Times New Roman CYR" w:eastAsia="Times New Roman" w:hAnsi="Times New Roman CYR" w:cs="Times New Roman"/>
      <w:b/>
      <w:caps/>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customStyle="1" w:styleId="1">
    <w:name w:val="Обычный1"/>
    <w:rsid w:val="0077682E"/>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aliases w:val="мой стиль Знак"/>
    <w:link w:val="a9"/>
    <w:uiPriority w:val="1"/>
    <w:locked/>
    <w:rsid w:val="00BC4681"/>
    <w:rPr>
      <w:rFonts w:ascii="Times New Roman" w:eastAsia="Times New Roman" w:hAnsi="Times New Roman" w:cs="Times New Roman"/>
      <w:sz w:val="24"/>
      <w:szCs w:val="24"/>
    </w:rPr>
  </w:style>
  <w:style w:type="paragraph" w:styleId="a9">
    <w:name w:val="No Spacing"/>
    <w:aliases w:val="мой стиль"/>
    <w:link w:val="a8"/>
    <w:uiPriority w:val="1"/>
    <w:qFormat/>
    <w:rsid w:val="00BC4681"/>
    <w:pPr>
      <w:spacing w:after="0" w:line="240" w:lineRule="auto"/>
    </w:pPr>
    <w:rPr>
      <w:rFonts w:ascii="Times New Roman" w:eastAsia="Times New Roman" w:hAnsi="Times New Roman" w:cs="Times New Roman"/>
      <w:sz w:val="24"/>
      <w:szCs w:val="24"/>
    </w:rPr>
  </w:style>
  <w:style w:type="paragraph" w:styleId="aa">
    <w:name w:val="Subtitle"/>
    <w:basedOn w:val="a"/>
    <w:link w:val="ab"/>
    <w:uiPriority w:val="99"/>
    <w:qFormat/>
    <w:rsid w:val="003552FD"/>
    <w:pPr>
      <w:spacing w:after="0" w:line="240" w:lineRule="auto"/>
      <w:jc w:val="center"/>
    </w:pPr>
    <w:rPr>
      <w:rFonts w:ascii="Times New Roman CYR" w:eastAsia="Times New Roman" w:hAnsi="Times New Roman CYR" w:cs="Times New Roman"/>
      <w:b/>
      <w:caps/>
      <w:sz w:val="24"/>
      <w:szCs w:val="20"/>
    </w:rPr>
  </w:style>
  <w:style w:type="character" w:customStyle="1" w:styleId="ab">
    <w:name w:val="Подзаголовок Знак"/>
    <w:basedOn w:val="a0"/>
    <w:link w:val="aa"/>
    <w:uiPriority w:val="99"/>
    <w:rsid w:val="003552FD"/>
    <w:rPr>
      <w:rFonts w:ascii="Times New Roman CYR" w:eastAsia="Times New Roman" w:hAnsi="Times New Roman CYR" w:cs="Times New Roman"/>
      <w:b/>
      <w:cap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448478709">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297444991">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openxmlformats.org/officeDocument/2006/relationships/styles" Target="styles.xml"/><Relationship Id="rId7" Type="http://schemas.openxmlformats.org/officeDocument/2006/relationships/hyperlink" Target="https://adilet.zan.kz/rus/docs/K2000000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69F5A-2F7F-483F-9AC9-A8C3641F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Webinar</dc:creator>
  <cp:lastModifiedBy>Dostyk</cp:lastModifiedBy>
  <cp:revision>23</cp:revision>
  <cp:lastPrinted>2023-01-23T02:56:00Z</cp:lastPrinted>
  <dcterms:created xsi:type="dcterms:W3CDTF">2023-07-10T08:53:00Z</dcterms:created>
  <dcterms:modified xsi:type="dcterms:W3CDTF">2023-07-10T08:55:00Z</dcterms:modified>
</cp:coreProperties>
</file>